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outlineLvl w:val="0"/>
        <w:rPr>
          <w:rFonts w:hint="default" w:ascii="黑体" w:hAnsi="黑体" w:eastAsia="黑体" w:cs="方正黑体_GBK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方正黑体_GBK"/>
          <w:bCs/>
          <w:color w:val="000000"/>
          <w:kern w:val="0"/>
          <w:sz w:val="32"/>
          <w:szCs w:val="32"/>
          <w:lang w:bidi="ar"/>
        </w:rPr>
        <w:t>附件</w:t>
      </w:r>
      <w:r>
        <w:rPr>
          <w:rFonts w:hint="default" w:ascii="黑体" w:hAnsi="黑体" w:eastAsia="黑体" w:cs="方正黑体_GBK"/>
          <w:bCs/>
          <w:color w:val="000000"/>
          <w:kern w:val="0"/>
          <w:sz w:val="32"/>
          <w:szCs w:val="32"/>
          <w:lang w:bidi="ar"/>
        </w:rPr>
        <w:t>：</w:t>
      </w:r>
    </w:p>
    <w:p>
      <w:pPr>
        <w:spacing w:line="560" w:lineRule="exact"/>
        <w:jc w:val="left"/>
        <w:outlineLvl w:val="0"/>
        <w:rPr>
          <w:rFonts w:hint="default" w:ascii="黑体" w:hAnsi="黑体" w:eastAsia="黑体" w:cs="方正黑体_GBK"/>
          <w:bCs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_GBK" w:eastAsia="方正小标宋简体" w:cs="方正小标宋_GBK"/>
          <w:color w:val="000000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  <w:t>年北京青少年科学调查体验活动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_GBK" w:eastAsia="方正小标宋简体" w:cs="方正小标宋_GBK"/>
          <w:color w:val="000000"/>
          <w:kern w:val="0"/>
          <w:sz w:val="44"/>
          <w:szCs w:val="44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为办好202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年北京青少年科学调查体验活动</w:t>
      </w:r>
      <w:r>
        <w:rPr>
          <w:rFonts w:hint="eastAsia" w:ascii="仿宋_GB2312" w:eastAsia="仿宋_GB2312"/>
          <w:sz w:val="32"/>
          <w:szCs w:val="30"/>
        </w:rPr>
        <w:t>（以下简称“活动”），特制定如下实施方案：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/>
          <w:b w:val="0"/>
          <w:kern w:val="2"/>
          <w:sz w:val="32"/>
          <w:szCs w:val="32"/>
        </w:rPr>
      </w:pPr>
      <w:r>
        <w:rPr>
          <w:rFonts w:hint="eastAsia" w:ascii="黑体" w:hAnsi="黑体" w:eastAsia="黑体"/>
          <w:b w:val="0"/>
          <w:kern w:val="2"/>
          <w:sz w:val="32"/>
          <w:szCs w:val="32"/>
        </w:rPr>
        <w:t>一、活动目标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深入贯彻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落实《全民科学素质行动规划纲要（2021-2035年）》和《关于新时代进一步加强科学技术普及工作的意见》的部署要求，</w:t>
      </w:r>
      <w:r>
        <w:rPr>
          <w:rFonts w:hint="eastAsia" w:ascii="仿宋_GB2312" w:eastAsia="仿宋_GB2312"/>
          <w:sz w:val="32"/>
          <w:szCs w:val="32"/>
        </w:rPr>
        <w:t>激发青少年对科学的好奇心、想象力、探求欲，培养青少年的创新意识和实践能力，提升科学素质，养成健康、低碳和节约的生活习惯，推动校内外科学教育结合，促进青少年全面健康发展。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（一）主办单位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北京市科学技术协会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北京市教育委员会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北京市生态环境局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共青团北京市委员会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（二）承办单位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北京科学中心</w:t>
      </w: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北京青少年科技中心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支持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单位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北京青少年科学基金会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北京科学教育馆协会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三、活动对象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活动主要面向小学中高年级及初中阶段学生。学生可选择一个活动指南作为参考框架，以3-5人的小组为单位，通过观察记录、设计制作、实验验证等方式学习科学知识和方法，进行科学实践与调查，并通过活动网站提交活动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四、活动主题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相关单位组织学生围绕能源资源、生态环境、安全健康</w:t>
      </w: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和创新创意</w:t>
      </w: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相关的</w:t>
      </w:r>
      <w:r>
        <w:rPr>
          <w:rFonts w:ascii="仿宋_GB2312" w:eastAsia="仿宋_GB2312"/>
          <w:b w:val="0"/>
          <w:bCs w:val="0"/>
          <w:sz w:val="32"/>
          <w:szCs w:val="32"/>
          <w:shd w:val="clear" w:color="auto" w:fill="FFFFFF"/>
        </w:rPr>
        <w:t>2</w:t>
      </w: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个活动主题，发现身边的科学问题，动手实践，体验探究。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五、重点活动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入校活动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围绕活动主题，结合相关线上线下资源，拟在各区开展入校活动，课程基于调查体验活动主题指南进行设计并由教师授课，并配套活动所需素材包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为学生带来调查体验活动实践课程，帮助教师和学生熟悉调查体验活动，并让更多的学校、教师和学生参与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到体</w:t>
      </w:r>
      <w:r>
        <w:rPr>
          <w:rFonts w:hint="eastAsia" w:ascii="仿宋_GB2312" w:hAnsi="仿宋_GB2312" w:eastAsia="仿宋_GB2312" w:cs="仿宋_GB2312"/>
          <w:sz w:val="32"/>
          <w:szCs w:val="32"/>
        </w:rPr>
        <w:t>验活动中。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</w:rPr>
        <w:t>）联合行动。</w:t>
      </w:r>
      <w:r>
        <w:rPr>
          <w:rFonts w:hint="eastAsia" w:eastAsia="仿宋_GB2312"/>
          <w:sz w:val="32"/>
          <w:szCs w:val="32"/>
        </w:rPr>
        <w:t>征集学校活动案例、活动视频等，邀请北京市多辖区多所学校，结合学校科技节或学校科技特色，开展以</w:t>
      </w:r>
      <w:r>
        <w:rPr>
          <w:rFonts w:hint="eastAsia" w:eastAsia="仿宋_GB2312"/>
          <w:sz w:val="32"/>
          <w:szCs w:val="32"/>
          <w:lang w:val="en-US" w:eastAsia="zh-CN"/>
        </w:rPr>
        <w:t>教师交流</w:t>
      </w:r>
      <w:r>
        <w:rPr>
          <w:rFonts w:hint="eastAsia"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  <w:lang w:val="en-US" w:eastAsia="zh-CN"/>
        </w:rPr>
        <w:t>科普报告</w:t>
      </w:r>
      <w:r>
        <w:rPr>
          <w:rFonts w:hint="eastAsia" w:eastAsia="仿宋_GB2312"/>
          <w:sz w:val="32"/>
          <w:szCs w:val="32"/>
        </w:rPr>
        <w:t xml:space="preserve">等形式的联合行动，将优秀案例进行宣传推广，推动北京市青少年科学调查体验活动在全市范围普及。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eastAsia="仿宋_GB2312"/>
          <w:sz w:val="32"/>
          <w:szCs w:val="32"/>
          <w:highlight w:val="yellow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线下展示推广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。</w:t>
      </w:r>
      <w:r>
        <w:rPr>
          <w:rFonts w:hint="eastAsia" w:eastAsia="仿宋_GB2312"/>
          <w:sz w:val="32"/>
          <w:szCs w:val="32"/>
          <w:highlight w:val="none"/>
        </w:rPr>
        <w:t>在科学中心馆内面向公众开展调查体验活动线下展示推广，激发学生探索科学的兴趣，引导学生走上认识科学、热爱科学、探索科学的道路，帮助学生了解基础的科学研究方法，从公众参观者层面宣传推广活动。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仿宋_GB2312"/>
          <w:bCs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评审组织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组织学校通过活动网站提交调查实践报告，学校总结等</w:t>
      </w:r>
      <w:r>
        <w:rPr>
          <w:rFonts w:hint="eastAsia" w:eastAsia="仿宋_GB2312"/>
          <w:sz w:val="32"/>
          <w:szCs w:val="32"/>
          <w:lang w:eastAsia="zh-CN"/>
        </w:rPr>
        <w:t>；</w:t>
      </w:r>
      <w:r>
        <w:rPr>
          <w:rFonts w:hint="eastAsia" w:eastAsia="仿宋_GB2312"/>
          <w:sz w:val="32"/>
          <w:szCs w:val="32"/>
          <w:lang w:val="en-US" w:eastAsia="zh-CN"/>
        </w:rPr>
        <w:t>报告提交完成后，</w:t>
      </w:r>
      <w:r>
        <w:rPr>
          <w:rFonts w:hint="eastAsia" w:eastAsia="仿宋_GB2312"/>
          <w:sz w:val="32"/>
          <w:szCs w:val="32"/>
          <w:highlight w:val="none"/>
        </w:rPr>
        <w:t>组织专家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对报告及各校开展情况</w:t>
      </w:r>
      <w:r>
        <w:rPr>
          <w:rFonts w:hint="eastAsia" w:eastAsia="仿宋_GB2312"/>
          <w:sz w:val="32"/>
          <w:szCs w:val="32"/>
          <w:highlight w:val="none"/>
        </w:rPr>
        <w:t>实施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评审</w:t>
      </w:r>
      <w:r>
        <w:rPr>
          <w:rFonts w:hint="eastAsia" w:eastAsia="仿宋_GB2312"/>
          <w:sz w:val="32"/>
          <w:szCs w:val="32"/>
          <w:highlight w:val="none"/>
        </w:rPr>
        <w:t>工作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eastAsia="仿宋_GB2312"/>
          <w:sz w:val="32"/>
          <w:szCs w:val="32"/>
          <w:highlight w:val="none"/>
          <w:lang w:eastAsia="zh-CN"/>
        </w:rPr>
      </w:pPr>
      <w:r>
        <w:rPr>
          <w:rFonts w:hint="eastAsia" w:eastAsia="仿宋_GB2312"/>
          <w:sz w:val="32"/>
          <w:szCs w:val="32"/>
          <w:highlight w:val="none"/>
        </w:rPr>
        <w:t>相关单位通过活动官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网（www.scienceday.org.cn）注册报</w:t>
      </w:r>
      <w:r>
        <w:rPr>
          <w:rFonts w:hint="eastAsia" w:eastAsia="仿宋_GB2312"/>
          <w:sz w:val="32"/>
          <w:szCs w:val="32"/>
          <w:highlight w:val="none"/>
        </w:rPr>
        <w:t>名，组织学生以小组形式开展活动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黑体" w:eastAsia="黑体"/>
          <w:sz w:val="32"/>
          <w:szCs w:val="32"/>
          <w:highlight w:val="none"/>
        </w:rPr>
      </w:pPr>
      <w:r>
        <w:rPr>
          <w:rFonts w:hint="eastAsia" w:ascii="黑体" w:eastAsia="黑体"/>
          <w:sz w:val="32"/>
          <w:szCs w:val="32"/>
          <w:highlight w:val="none"/>
        </w:rPr>
        <w:t>七、进度安排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月：学校申报注册，通知文件会签；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0" w:leftChars="300" w:hanging="1600" w:hangingChars="5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月-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highlight w:val="none"/>
        </w:rPr>
        <w:t>月：组织实施相关活动；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月-</w:t>
      </w:r>
      <w:r>
        <w:rPr>
          <w:rFonts w:ascii="仿宋_GB2312" w:eastAsia="仿宋_GB2312"/>
          <w:sz w:val="32"/>
          <w:szCs w:val="32"/>
          <w:highlight w:val="none"/>
        </w:rPr>
        <w:t>1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highlight w:val="none"/>
        </w:rPr>
        <w:t>月：学校开展活动；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1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黑体" w:eastAsia="仿宋_GB2312"/>
          <w:sz w:val="32"/>
          <w:szCs w:val="32"/>
          <w:highlight w:val="none"/>
        </w:rPr>
        <w:t>月30日前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仿宋_GB2312" w:eastAsia="仿宋_GB2312"/>
          <w:sz w:val="32"/>
          <w:szCs w:val="32"/>
          <w:highlight w:val="none"/>
        </w:rPr>
        <w:t>报告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提交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2027年1</w:t>
      </w:r>
      <w:r>
        <w:rPr>
          <w:rFonts w:ascii="仿宋_GB2312" w:hAnsi="黑体" w:eastAsia="仿宋_GB2312"/>
          <w:sz w:val="32"/>
          <w:szCs w:val="32"/>
          <w:highlight w:val="none"/>
        </w:rPr>
        <w:t>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组织专家开展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评审工作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八、工作要求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（一）加强组织动员，</w:t>
      </w:r>
      <w:r>
        <w:rPr>
          <w:rFonts w:hint="eastAsia" w:ascii="楷体_GB2312" w:hAnsi="楷体_GB2312" w:eastAsia="楷体_GB2312" w:cs="楷体_GB2312"/>
          <w:sz w:val="32"/>
          <w:szCs w:val="32"/>
        </w:rPr>
        <w:t>助推“双减”政策实施。</w:t>
      </w:r>
      <w:r>
        <w:rPr>
          <w:rFonts w:hint="eastAsia" w:eastAsia="仿宋_GB2312"/>
          <w:sz w:val="32"/>
          <w:szCs w:val="32"/>
        </w:rPr>
        <w:t>相关单位要将活动作为“在教育‘双减’中做好科学教育加法”重要载体，加强领导和组织动员，广泛发动中小学和科技馆、科普教育基地、中小学研学实践教育基地、少先队校外实践教育营地（基地）、环保设施开放单位、青少年活动中心、青少年宫等校外教育场所积极参加。共同推进内容优质、形式丰富的科普资源，走进中小学班团队课、综合实践活动课程、研学活动、课后服务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（二）组织科普教育，聚焦郊区学校。</w:t>
      </w:r>
      <w:r>
        <w:rPr>
          <w:rFonts w:hint="eastAsia" w:eastAsia="仿宋_GB2312"/>
          <w:sz w:val="32"/>
          <w:szCs w:val="32"/>
        </w:rPr>
        <w:t>加大资源向科教资源薄弱地区的投入，加大对京郊乡村教师的引导与培训，积极动员郊区学校参与活动，鼓励金鹏科技团以“手拉手”形式与共建校和郊区校共同开展活动。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（三）强化价值引领，精心组织实施活动。</w:t>
      </w:r>
      <w:r>
        <w:rPr>
          <w:rFonts w:hint="eastAsia" w:eastAsia="仿宋_GB2312"/>
          <w:sz w:val="32"/>
          <w:szCs w:val="32"/>
        </w:rPr>
        <w:t>在活动组织实施中，注重培养青少年热爱祖国、崇尚科学和关心社会的意识，用好活动指南和资源包，指导青少年在活动中增强探究能力，学习科学研究的方法，提升实践能力。通过安全有序地开展活动与加强科学教师培训交流，提升活动的开展效果与组织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（四）广泛宣传报道，增强示范引领作用。</w:t>
      </w:r>
      <w:r>
        <w:rPr>
          <w:rFonts w:hint="eastAsia" w:ascii="仿宋_GB2312" w:hAnsi="仿宋" w:eastAsia="仿宋_GB2312"/>
          <w:bCs/>
          <w:sz w:val="32"/>
          <w:szCs w:val="32"/>
        </w:rPr>
        <w:t>相关单位不仅要做好科学调查体验活动，而且要借助主流媒体广泛宣传报道活动特色和亮点，</w:t>
      </w:r>
      <w:r>
        <w:rPr>
          <w:rFonts w:hint="eastAsia" w:eastAsia="仿宋_GB2312"/>
          <w:sz w:val="32"/>
          <w:szCs w:val="32"/>
        </w:rPr>
        <w:t>鼓励实施学校开展校内外优秀活动成果展示、经验交流等多种形式活动，强化活动的示范引领作用，推进活动广泛深入开展。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12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0pt;margin-top:0.9pt;height:0pt;width:441pt;z-index:251668480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MojIhtAAAAAEAQAADwAAAAAAAAABACAAAAA4AAAAZHJzL2Rvd25yZXYueG1sUEsBAhQAFAAA&#10;AAgAh07iQMni387hAQAA0QMAAA4AAAAAAAAAAQAgAAAANQ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10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0pt;margin-top:0.9pt;height:0pt;width:441pt;z-index:251667456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yiMiG0AAAAAQBAAAPAAAAAAAAAAEAIAAAADgAAABkcnMvZG93bnJldi54bWxQSwECFAAUAAAA&#10;CACHTuJAAux02OABAADRAwAADgAAAAAAAAABACAAAAA1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9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0pt;margin-top:0.9pt;height:0pt;width:441pt;z-index:251666432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yiMiG0AAAAAQBAAAPAAAAAAAAAAEAIAAAADgAAABkcnMvZG93bnJldi54bWxQSwECFAAUAAAA&#10;CACHTuJAFWH9kOABAADQAwAADgAAAAAAAAABACAAAAA1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8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0pt;margin-top:0.9pt;height:0pt;width:441pt;z-index:251665408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MojIhtAAAAAEAQAADwAAAAAAAAABACAAAAA4AAAAZHJzL2Rvd25yZXYueG1sUEsBAhQAFAAAAAgA&#10;h07iQOQmamneAQAA0AMAAA4AAAAAAAAAAQAgAAAANQ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7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0pt;margin-top:0.9pt;height:0pt;width:441pt;z-index:251664384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yiMiG0AAAAAQBAAAPAAAAAAAAAAEAIAAAADgAAABkcnMvZG93bnJldi54bWxQSwECFAAUAAAA&#10;CACHTuJAXdTg7+ABAADQAwAADgAAAAAAAAABACAAAAA1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6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margin-left:0pt;margin-top:0.9pt;height:0pt;width:441pt;z-index:251663360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yiMiG0AAAAAQBAAAPAAAAAAAAAAEAIAAAADgAAABkcnMvZG93bnJldi54bWxQSwECFAAUAAAA&#10;CACHTuJASNscfeABAADQAwAADgAAAAAAAAABACAAAAA1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5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0pt;margin-top:0.9pt;height:0pt;width:441pt;z-index:251662336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yiMiG0AAAAAQBAAAPAAAAAAAAAAEAIAAAADgAAABkcnMvZG93bnJldi54bWxQSwECFAAUAAAA&#10;CACHTuJAcpIgkuABAADQAwAADgAAAAAAAAABACAAAAA1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4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margin-left:0pt;margin-top:0.9pt;height:0pt;width:441pt;z-index:251661312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yiMiG0AAAAAQBAAAPAAAAAAAAAAEAIAAAADgAAABkcnMvZG93bnJldi54bWxQSwECFAAUAAAA&#10;CACHTuJAGAizi+ABAADQAwAADgAAAAAAAAABACAAAAA1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3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0pt;margin-top:0.9pt;height:0pt;width:441pt;z-index:251660288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yiMiG0AAAAAQBAAAPAAAAAAAAAAEAIAAAADgAAABkcnMvZG93bnJldi54bWxQSwECFAAUAAAA&#10;CACHTuJADs9Jx+ABAADQAwAADgAAAAAAAAABACAAAAA1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600700" cy="0"/>
                <wp:effectExtent l="0" t="6350" r="0" b="6350"/>
                <wp:wrapNone/>
                <wp:docPr id="1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0pt;margin-top:0.9pt;height:0pt;width:441pt;z-index:251659264;mso-width-relative:page;mso-height-relative:page;" filled="f" stroked="t" coordsize="21600,21600" o:gfxdata="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DKIyIbQAAAABAEAAA8AAAAAAAAAAQAgAAAAOAAAAGRycy9kb3ducmV2LnhtbFBLAQIUABQAAAAI&#10;AIdO4kC/7L+s3wEAAM8DAAAOAAAAAAAAAAEAIAAAADU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黑体_GBK">
    <w:altName w:val="汉仪中黑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zql5uc8AAAAFAQAADwAAAAAAAAABACAAAAA4AAAA&#10;ZHJzL2Rvd25yZXYueG1sUEsBAhQAFAAAAAgAh07iQN07iBjBAQAAjgMAAA4AAAAAAAAAAQAgAAAA&#10;NA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E6D63B8"/>
    <w:rsid w:val="CE6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kern w:val="0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2026-09-01T17:25:00Z</dcterms:created>
  <dc:creator>罗新雨</dc:creator>
  <cp:lastModifiedBy>罗新雨</cp:lastModifiedBy>
  <dcterms:modified xsi:type="dcterms:W3CDTF">2026-09-01T17:26:19Z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50E15B4DB5EEE237269A966A8D116A21_41</vt:lpwstr>
  </property>
</Properties>
</file>