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1A8D5">
      <w:pPr>
        <w:pStyle w:val="2"/>
        <w:keepNext w:val="0"/>
        <w:keepLines w:val="0"/>
        <w:pageBreakBefore w:val="0"/>
        <w:widowControl w:val="0"/>
        <w:kinsoku/>
        <w:wordWrap/>
        <w:topLinePunct w:val="0"/>
        <w:bidi w:val="0"/>
        <w:spacing w:line="560" w:lineRule="exact"/>
        <w:rPr>
          <w:rFonts w:hint="eastAsia" w:ascii="方正黑体_GBK" w:hAnsi="方正黑体_GBK" w:eastAsia="方正黑体_GBK" w:cs="方正黑体_GBK"/>
          <w:kern w:val="0"/>
          <w:sz w:val="32"/>
          <w:szCs w:val="32"/>
          <w:lang w:val="en-US" w:eastAsia="zh-CN" w:bidi="ar-SA"/>
        </w:rPr>
      </w:pPr>
      <w:r>
        <w:rPr>
          <w:rFonts w:hint="eastAsia" w:ascii="方正黑体_GBK" w:hAnsi="方正黑体_GBK" w:eastAsia="方正黑体_GBK" w:cs="方正黑体_GBK"/>
          <w:kern w:val="0"/>
          <w:sz w:val="32"/>
          <w:szCs w:val="32"/>
          <w:lang w:val="en-US" w:eastAsia="zh-CN" w:bidi="ar-SA"/>
        </w:rPr>
        <w:t>附件1</w:t>
      </w:r>
    </w:p>
    <w:p w14:paraId="3BFD42C3">
      <w:pPr>
        <w:pStyle w:val="2"/>
        <w:keepNext w:val="0"/>
        <w:keepLines w:val="0"/>
        <w:pageBreakBefore w:val="0"/>
        <w:widowControl w:val="0"/>
        <w:kinsoku/>
        <w:wordWrap/>
        <w:topLinePunct w:val="0"/>
        <w:bidi w:val="0"/>
        <w:spacing w:line="560" w:lineRule="exact"/>
        <w:jc w:val="center"/>
        <w:rPr>
          <w:rFonts w:hint="eastAsia" w:ascii="方正小标宋_GBK" w:hAnsi="方正小标宋_GBK" w:eastAsia="方正小标宋_GBK" w:cs="方正小标宋_GBK"/>
          <w:kern w:val="0"/>
          <w:sz w:val="44"/>
          <w:szCs w:val="44"/>
          <w:lang w:val="en-US" w:eastAsia="zh-CN" w:bidi="ar-SA"/>
        </w:rPr>
      </w:pPr>
    </w:p>
    <w:p w14:paraId="503BDDE3">
      <w:pPr>
        <w:pStyle w:val="5"/>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leftChars="0" w:right="0" w:firstLine="0" w:firstLineChars="0"/>
        <w:jc w:val="center"/>
        <w:textAlignment w:val="auto"/>
        <w:rPr>
          <w:rFonts w:hint="eastAsia" w:ascii="方正小标宋_GBK" w:hAnsi="方正小标宋_GBK" w:eastAsia="方正小标宋_GBK" w:cs="方正小标宋_GBK"/>
          <w:b w:val="0"/>
          <w:bCs/>
          <w:color w:val="auto"/>
          <w:kern w:val="0"/>
          <w:sz w:val="44"/>
          <w:szCs w:val="44"/>
          <w:lang w:val="en-US" w:eastAsia="zh-CN" w:bidi="ar-SA"/>
        </w:rPr>
      </w:pPr>
      <w:r>
        <w:rPr>
          <w:rFonts w:hint="eastAsia" w:ascii="方正小标宋_GBK" w:hAnsi="方正小标宋_GBK" w:eastAsia="方正小标宋_GBK" w:cs="方正小标宋_GBK"/>
          <w:b w:val="0"/>
          <w:bCs/>
          <w:color w:val="auto"/>
          <w:kern w:val="0"/>
          <w:sz w:val="44"/>
          <w:szCs w:val="44"/>
          <w:lang w:val="en-US" w:eastAsia="zh-CN" w:bidi="ar-SA"/>
        </w:rPr>
        <w:t>北京市16区科普工作需求清单</w:t>
      </w:r>
    </w:p>
    <w:p w14:paraId="68265A0C">
      <w:pPr>
        <w:pStyle w:val="4"/>
        <w:keepNext w:val="0"/>
        <w:keepLines w:val="0"/>
        <w:pageBreakBefore w:val="0"/>
        <w:widowControl w:val="0"/>
        <w:kinsoku/>
        <w:wordWrap/>
        <w:topLinePunct w:val="0"/>
        <w:bidi w:val="0"/>
        <w:adjustRightInd w:val="0"/>
        <w:snapToGrid w:val="0"/>
        <w:spacing w:line="560" w:lineRule="exact"/>
        <w:ind w:left="0" w:leftChars="0" w:right="0" w:rightChars="0" w:firstLine="640" w:firstLineChars="200"/>
        <w:outlineLvl w:val="9"/>
        <w:rPr>
          <w:rFonts w:hint="eastAsia" w:hAnsi="仿宋"/>
          <w:szCs w:val="32"/>
        </w:rPr>
      </w:pPr>
    </w:p>
    <w:p w14:paraId="0C71F931">
      <w:pPr>
        <w:pStyle w:val="4"/>
        <w:keepNext w:val="0"/>
        <w:keepLines w:val="0"/>
        <w:pageBreakBefore w:val="0"/>
        <w:widowControl w:val="0"/>
        <w:kinsoku/>
        <w:wordWrap/>
        <w:topLinePunct w:val="0"/>
        <w:bidi w:val="0"/>
        <w:adjustRightInd/>
        <w:snapToGrid/>
        <w:spacing w:line="560" w:lineRule="exact"/>
        <w:ind w:leftChars="0" w:right="0" w:rightChars="0"/>
        <w:rPr>
          <w:rFonts w:hint="eastAsia" w:hAnsi="仿宋"/>
          <w:kern w:val="0"/>
          <w:sz w:val="32"/>
          <w:szCs w:val="32"/>
          <w:highlight w:val="none"/>
          <w:lang w:val="en-US" w:eastAsia="zh-CN"/>
        </w:rPr>
      </w:pPr>
      <w:r>
        <w:rPr>
          <w:rFonts w:hint="eastAsia" w:hAnsi="仿宋"/>
          <w:kern w:val="0"/>
          <w:sz w:val="32"/>
          <w:szCs w:val="32"/>
          <w:highlight w:val="none"/>
          <w:lang w:val="en-US" w:eastAsia="zh-CN"/>
        </w:rPr>
        <w:t>1.</w:t>
      </w:r>
      <w:r>
        <w:rPr>
          <w:rFonts w:hint="eastAsia" w:ascii="仿宋_GB2312" w:hAnsi="仿宋" w:eastAsia="仿宋_GB2312"/>
          <w:kern w:val="0"/>
          <w:sz w:val="32"/>
          <w:szCs w:val="32"/>
          <w:highlight w:val="none"/>
          <w:lang w:val="en-US" w:eastAsia="zh-CN"/>
        </w:rPr>
        <w:t>东城区</w:t>
      </w:r>
    </w:p>
    <w:p w14:paraId="24ADF7C0">
      <w:pPr>
        <w:pStyle w:val="4"/>
        <w:keepNext w:val="0"/>
        <w:keepLines w:val="0"/>
        <w:pageBreakBefore w:val="0"/>
        <w:widowControl w:val="0"/>
        <w:kinsoku/>
        <w:wordWrap/>
        <w:topLinePunct w:val="0"/>
        <w:bidi w:val="0"/>
        <w:adjustRightInd/>
        <w:snapToGrid/>
        <w:spacing w:line="560" w:lineRule="exact"/>
        <w:ind w:leftChars="0" w:right="0" w:rightChars="0"/>
        <w:rPr>
          <w:rFonts w:hint="eastAsia" w:hAnsi="仿宋"/>
          <w:kern w:val="0"/>
          <w:sz w:val="32"/>
          <w:szCs w:val="32"/>
          <w:highlight w:val="none"/>
          <w:lang w:val="en-US" w:eastAsia="zh-CN"/>
        </w:rPr>
      </w:pPr>
      <w:r>
        <w:rPr>
          <w:rFonts w:hint="eastAsia" w:hAnsi="仿宋"/>
          <w:kern w:val="0"/>
          <w:sz w:val="32"/>
          <w:szCs w:val="32"/>
          <w:highlight w:val="none"/>
          <w:lang w:val="en-US" w:eastAsia="zh-CN"/>
        </w:rPr>
        <w:t>活动主题为“正阳科普·智聚隆福”，</w:t>
      </w:r>
      <w:r>
        <w:rPr>
          <w:rFonts w:hint="eastAsia" w:ascii="仿宋_GB2312" w:hAnsi="仿宋" w:eastAsia="仿宋_GB2312"/>
          <w:kern w:val="0"/>
          <w:sz w:val="32"/>
          <w:szCs w:val="32"/>
          <w:highlight w:val="none"/>
          <w:lang w:val="en-US" w:eastAsia="zh-CN"/>
        </w:rPr>
        <w:t>通过沉浸式科普体验、青少年科学互动、科普惠民服务等形式，服务</w:t>
      </w:r>
      <w:r>
        <w:rPr>
          <w:rFonts w:hint="eastAsia" w:hAnsi="仿宋"/>
          <w:kern w:val="0"/>
          <w:sz w:val="32"/>
          <w:szCs w:val="32"/>
          <w:highlight w:val="none"/>
          <w:lang w:val="en-US" w:eastAsia="zh-CN"/>
        </w:rPr>
        <w:t>社会公众，</w:t>
      </w:r>
      <w:r>
        <w:rPr>
          <w:rFonts w:hint="eastAsia" w:ascii="仿宋_GB2312" w:hAnsi="仿宋" w:eastAsia="仿宋_GB2312"/>
          <w:kern w:val="0"/>
          <w:sz w:val="32"/>
          <w:szCs w:val="32"/>
          <w:highlight w:val="none"/>
          <w:lang w:val="en-US" w:eastAsia="zh-CN"/>
        </w:rPr>
        <w:t>打造文脉与科脉交融、烟火气与科技感共生的标杆式科普活动，</w:t>
      </w:r>
      <w:r>
        <w:rPr>
          <w:rFonts w:hint="eastAsia" w:hAnsi="仿宋"/>
          <w:kern w:val="0"/>
          <w:sz w:val="32"/>
          <w:szCs w:val="32"/>
          <w:highlight w:val="none"/>
          <w:lang w:val="en-US" w:eastAsia="zh-CN"/>
        </w:rPr>
        <w:t>着力将隆福寺打造成为东城科普新场景、城市更新新亮点、全民科学素质提升新阵地。</w:t>
      </w:r>
    </w:p>
    <w:p w14:paraId="4D09EC40">
      <w:pPr>
        <w:pStyle w:val="4"/>
        <w:keepNext w:val="0"/>
        <w:keepLines w:val="0"/>
        <w:pageBreakBefore w:val="0"/>
        <w:widowControl w:val="0"/>
        <w:numPr>
          <w:ilvl w:val="0"/>
          <w:numId w:val="0"/>
        </w:numPr>
        <w:kinsoku/>
        <w:wordWrap/>
        <w:topLinePunct w:val="0"/>
        <w:bidi w:val="0"/>
        <w:adjustRightInd/>
        <w:snapToGrid/>
        <w:spacing w:line="560" w:lineRule="exact"/>
        <w:ind w:leftChars="0" w:right="0" w:rightChars="0" w:firstLine="640" w:firstLineChars="200"/>
        <w:rPr>
          <w:rFonts w:hint="eastAsia" w:hAnsi="仿宋"/>
          <w:kern w:val="0"/>
          <w:sz w:val="32"/>
          <w:szCs w:val="32"/>
          <w:highlight w:val="none"/>
          <w:lang w:val="en-US" w:eastAsia="zh-CN"/>
        </w:rPr>
      </w:pPr>
      <w:r>
        <w:rPr>
          <w:rFonts w:hint="eastAsia" w:hAnsi="仿宋"/>
          <w:kern w:val="0"/>
          <w:sz w:val="32"/>
          <w:szCs w:val="32"/>
          <w:highlight w:val="none"/>
          <w:lang w:val="en-US" w:eastAsia="zh-CN"/>
        </w:rPr>
        <w:t>2.</w:t>
      </w:r>
      <w:r>
        <w:rPr>
          <w:rFonts w:hint="eastAsia" w:ascii="仿宋_GB2312" w:hAnsi="仿宋" w:eastAsia="仿宋_GB2312"/>
          <w:kern w:val="0"/>
          <w:sz w:val="32"/>
          <w:szCs w:val="32"/>
          <w:highlight w:val="none"/>
          <w:lang w:val="en-US" w:eastAsia="zh-CN"/>
        </w:rPr>
        <w:t>西城区</w:t>
      </w:r>
    </w:p>
    <w:p w14:paraId="7368F717">
      <w:pPr>
        <w:pStyle w:val="4"/>
        <w:keepNext w:val="0"/>
        <w:keepLines w:val="0"/>
        <w:pageBreakBefore w:val="0"/>
        <w:widowControl w:val="0"/>
        <w:numPr>
          <w:ilvl w:val="0"/>
          <w:numId w:val="0"/>
        </w:numPr>
        <w:kinsoku/>
        <w:wordWrap/>
        <w:topLinePunct w:val="0"/>
        <w:bidi w:val="0"/>
        <w:adjustRightInd/>
        <w:snapToGrid/>
        <w:spacing w:line="560" w:lineRule="exact"/>
        <w:ind w:leftChars="0" w:right="0" w:rightChars="0" w:firstLine="640" w:firstLineChars="200"/>
        <w:rPr>
          <w:rFonts w:hint="eastAsia" w:hAnsi="仿宋"/>
          <w:kern w:val="0"/>
          <w:sz w:val="32"/>
          <w:szCs w:val="32"/>
          <w:highlight w:val="none"/>
          <w:lang w:val="en-US" w:eastAsia="zh-CN"/>
        </w:rPr>
      </w:pPr>
      <w:r>
        <w:rPr>
          <w:rFonts w:hint="eastAsia" w:hAnsi="仿宋"/>
          <w:kern w:val="0"/>
          <w:sz w:val="32"/>
          <w:szCs w:val="32"/>
          <w:highlight w:val="none"/>
          <w:lang w:val="en-US" w:eastAsia="zh-CN"/>
        </w:rPr>
        <w:t>活动主题为“德胜街道科普奇妙夜</w:t>
      </w:r>
      <w:r>
        <w:rPr>
          <w:rFonts w:hint="default" w:hAnsi="仿宋"/>
          <w:kern w:val="0"/>
          <w:sz w:val="32"/>
          <w:szCs w:val="32"/>
          <w:highlight w:val="none"/>
          <w:lang w:val="en-US" w:eastAsia="zh-CN"/>
        </w:rPr>
        <w:t>”</w:t>
      </w:r>
      <w:r>
        <w:rPr>
          <w:rFonts w:hint="eastAsia" w:hAnsi="仿宋"/>
          <w:kern w:val="0"/>
          <w:sz w:val="32"/>
          <w:szCs w:val="32"/>
          <w:highlight w:val="none"/>
          <w:lang w:val="en-US" w:eastAsia="zh-CN"/>
        </w:rPr>
        <w:t>，以文化+科技市集形式展示，涵盖区域科技、金融、文化、教育等方面的科普科创成效风采，展现航空航天、人工智能等领域科技资源科普化成果。邀请院士专家、科研一线科技工作者、青少年科技后备人才等开展科技文化系列惠民活动。</w:t>
      </w:r>
    </w:p>
    <w:p w14:paraId="5251BE28">
      <w:pPr>
        <w:pStyle w:val="4"/>
        <w:keepNext w:val="0"/>
        <w:keepLines w:val="0"/>
        <w:pageBreakBefore w:val="0"/>
        <w:widowControl w:val="0"/>
        <w:numPr>
          <w:ilvl w:val="0"/>
          <w:numId w:val="0"/>
        </w:numPr>
        <w:kinsoku/>
        <w:wordWrap/>
        <w:topLinePunct w:val="0"/>
        <w:bidi w:val="0"/>
        <w:adjustRightInd/>
        <w:snapToGrid/>
        <w:spacing w:line="560" w:lineRule="exact"/>
        <w:ind w:leftChars="0" w:right="0" w:rightChars="0" w:firstLine="640" w:firstLineChars="200"/>
        <w:rPr>
          <w:rFonts w:hint="eastAsia" w:hAnsi="仿宋"/>
          <w:kern w:val="0"/>
          <w:sz w:val="32"/>
          <w:szCs w:val="32"/>
          <w:highlight w:val="none"/>
          <w:lang w:val="en-US" w:eastAsia="zh-CN"/>
        </w:rPr>
      </w:pPr>
      <w:r>
        <w:rPr>
          <w:rFonts w:hint="eastAsia" w:hAnsi="仿宋"/>
          <w:kern w:val="0"/>
          <w:sz w:val="32"/>
          <w:szCs w:val="32"/>
          <w:highlight w:val="none"/>
          <w:lang w:val="en-US" w:eastAsia="zh-CN"/>
        </w:rPr>
        <w:t>3.</w:t>
      </w:r>
      <w:r>
        <w:rPr>
          <w:rFonts w:hint="eastAsia" w:ascii="仿宋_GB2312" w:hAnsi="仿宋" w:eastAsia="仿宋_GB2312"/>
          <w:kern w:val="0"/>
          <w:sz w:val="32"/>
          <w:szCs w:val="32"/>
          <w:highlight w:val="none"/>
          <w:lang w:val="en-US" w:eastAsia="zh-CN"/>
        </w:rPr>
        <w:t>朝阳区</w:t>
      </w:r>
    </w:p>
    <w:p w14:paraId="2A71C102">
      <w:pPr>
        <w:pStyle w:val="4"/>
        <w:keepNext w:val="0"/>
        <w:keepLines w:val="0"/>
        <w:pageBreakBefore w:val="0"/>
        <w:widowControl w:val="0"/>
        <w:numPr>
          <w:ilvl w:val="0"/>
          <w:numId w:val="0"/>
        </w:numPr>
        <w:kinsoku/>
        <w:wordWrap/>
        <w:topLinePunct w:val="0"/>
        <w:bidi w:val="0"/>
        <w:adjustRightInd/>
        <w:snapToGrid/>
        <w:spacing w:line="560" w:lineRule="exact"/>
        <w:ind w:leftChars="0" w:right="0" w:rightChars="0" w:firstLine="640" w:firstLineChars="200"/>
        <w:rPr>
          <w:rFonts w:hint="eastAsia" w:hAnsi="仿宋" w:cstheme="minorBidi"/>
          <w:kern w:val="0"/>
          <w:sz w:val="32"/>
          <w:szCs w:val="32"/>
          <w:highlight w:val="none"/>
          <w:lang w:val="en-US" w:eastAsia="zh-CN" w:bidi="ar-SA"/>
        </w:rPr>
      </w:pPr>
      <w:r>
        <w:rPr>
          <w:rFonts w:hint="eastAsia" w:hAnsi="仿宋"/>
          <w:kern w:val="0"/>
          <w:sz w:val="32"/>
          <w:szCs w:val="32"/>
          <w:highlight w:val="none"/>
          <w:lang w:val="en-US" w:eastAsia="zh-CN"/>
        </w:rPr>
        <w:t>活动主题为</w:t>
      </w:r>
      <w:r>
        <w:rPr>
          <w:rFonts w:hint="eastAsia" w:hAnsi="仿宋" w:cstheme="minorBidi"/>
          <w:kern w:val="0"/>
          <w:sz w:val="32"/>
          <w:szCs w:val="32"/>
          <w:highlight w:val="none"/>
          <w:lang w:val="en-US" w:eastAsia="zh-CN" w:bidi="ar-SA"/>
        </w:rPr>
        <w:t>“</w:t>
      </w:r>
      <w:r>
        <w:rPr>
          <w:rFonts w:hint="eastAsia" w:ascii="仿宋_GB2312" w:hAnsi="仿宋" w:eastAsia="仿宋_GB2312" w:cstheme="minorBidi"/>
          <w:kern w:val="0"/>
          <w:sz w:val="32"/>
          <w:szCs w:val="32"/>
          <w:highlight w:val="none"/>
          <w:lang w:val="en-US" w:eastAsia="zh-CN" w:bidi="ar-SA"/>
        </w:rPr>
        <w:t>共朝美好 科普惠民</w:t>
      </w:r>
      <w:r>
        <w:rPr>
          <w:rFonts w:hint="eastAsia" w:hAnsi="仿宋" w:cstheme="minorBidi"/>
          <w:kern w:val="0"/>
          <w:sz w:val="32"/>
          <w:szCs w:val="32"/>
          <w:highlight w:val="none"/>
          <w:lang w:val="en-US" w:eastAsia="zh-CN" w:bidi="ar-SA"/>
        </w:rPr>
        <w:t>”</w:t>
      </w:r>
      <w:r>
        <w:rPr>
          <w:rFonts w:hint="eastAsia" w:ascii="仿宋_GB2312" w:hAnsi="仿宋" w:eastAsia="仿宋_GB2312" w:cstheme="minorBidi"/>
          <w:kern w:val="0"/>
          <w:sz w:val="32"/>
          <w:szCs w:val="32"/>
          <w:highlight w:val="none"/>
          <w:lang w:val="en-US" w:eastAsia="zh-CN" w:bidi="ar-SA"/>
        </w:rPr>
        <w:t>朝阳区科技文化嘉年华</w:t>
      </w:r>
      <w:r>
        <w:rPr>
          <w:rFonts w:hint="eastAsia" w:hAnsi="仿宋" w:cstheme="minorBidi"/>
          <w:kern w:val="0"/>
          <w:sz w:val="32"/>
          <w:szCs w:val="32"/>
          <w:highlight w:val="none"/>
          <w:lang w:val="en-US" w:eastAsia="zh-CN" w:bidi="ar-SA"/>
        </w:rPr>
        <w:t>，</w:t>
      </w:r>
      <w:r>
        <w:rPr>
          <w:rFonts w:hint="eastAsia" w:ascii="仿宋_GB2312" w:hAnsi="仿宋" w:eastAsia="仿宋_GB2312" w:cstheme="minorBidi"/>
          <w:kern w:val="0"/>
          <w:sz w:val="32"/>
          <w:szCs w:val="32"/>
          <w:highlight w:val="none"/>
          <w:lang w:val="en-US" w:eastAsia="zh-CN" w:bidi="ar-SA"/>
        </w:rPr>
        <w:t>聚焦朝阳区“3+X+N”产业布局，深度融合辖区科文商旅体优质资源，联动商圈、场馆与社区精心打造“科普+产业+消费”</w:t>
      </w:r>
      <w:r>
        <w:rPr>
          <w:rFonts w:hint="eastAsia" w:hAnsi="仿宋" w:cstheme="minorBidi"/>
          <w:kern w:val="0"/>
          <w:sz w:val="32"/>
          <w:szCs w:val="32"/>
          <w:highlight w:val="none"/>
          <w:lang w:val="en-US" w:eastAsia="zh-CN" w:bidi="ar-SA"/>
        </w:rPr>
        <w:t>场景，通过</w:t>
      </w:r>
      <w:r>
        <w:rPr>
          <w:rFonts w:hint="eastAsia" w:ascii="仿宋_GB2312" w:hAnsi="仿宋" w:eastAsia="仿宋_GB2312" w:cstheme="minorBidi"/>
          <w:kern w:val="0"/>
          <w:sz w:val="32"/>
          <w:szCs w:val="32"/>
          <w:highlight w:val="none"/>
          <w:lang w:val="en-US" w:eastAsia="zh-CN" w:bidi="ar-SA"/>
        </w:rPr>
        <w:t>科普展览、互动体验、主题讲座、趣味阅读、特色表演等形式，集中展示前沿</w:t>
      </w:r>
      <w:r>
        <w:rPr>
          <w:rFonts w:hint="eastAsia" w:hAnsi="仿宋" w:cstheme="minorBidi"/>
          <w:kern w:val="0"/>
          <w:sz w:val="32"/>
          <w:szCs w:val="32"/>
          <w:highlight w:val="none"/>
          <w:lang w:val="en-US" w:eastAsia="zh-CN" w:bidi="ar-SA"/>
        </w:rPr>
        <w:t>科技</w:t>
      </w:r>
      <w:r>
        <w:rPr>
          <w:rFonts w:hint="eastAsia" w:ascii="仿宋_GB2312" w:hAnsi="仿宋" w:eastAsia="仿宋_GB2312" w:cstheme="minorBidi"/>
          <w:kern w:val="0"/>
          <w:sz w:val="32"/>
          <w:szCs w:val="32"/>
          <w:highlight w:val="none"/>
          <w:lang w:val="en-US" w:eastAsia="zh-CN" w:bidi="ar-SA"/>
        </w:rPr>
        <w:t>成果、营造沉浸式体验</w:t>
      </w:r>
      <w:r>
        <w:rPr>
          <w:rFonts w:hint="eastAsia" w:hAnsi="仿宋" w:cstheme="minorBidi"/>
          <w:kern w:val="0"/>
          <w:sz w:val="32"/>
          <w:szCs w:val="32"/>
          <w:highlight w:val="none"/>
          <w:lang w:val="en-US" w:eastAsia="zh-CN" w:bidi="ar-SA"/>
        </w:rPr>
        <w:t>。</w:t>
      </w:r>
    </w:p>
    <w:p w14:paraId="4E44A2F7">
      <w:pPr>
        <w:pStyle w:val="4"/>
        <w:keepNext w:val="0"/>
        <w:keepLines w:val="0"/>
        <w:pageBreakBefore w:val="0"/>
        <w:widowControl w:val="0"/>
        <w:numPr>
          <w:ilvl w:val="0"/>
          <w:numId w:val="0"/>
        </w:numPr>
        <w:kinsoku/>
        <w:wordWrap/>
        <w:topLinePunct w:val="0"/>
        <w:bidi w:val="0"/>
        <w:adjustRightInd/>
        <w:snapToGrid/>
        <w:spacing w:line="560" w:lineRule="exact"/>
        <w:ind w:leftChars="0" w:right="0" w:rightChars="0" w:firstLine="640" w:firstLineChars="200"/>
        <w:rPr>
          <w:rFonts w:hint="eastAsia" w:ascii="仿宋_GB2312" w:hAnsi="仿宋" w:eastAsia="仿宋_GB2312"/>
          <w:kern w:val="0"/>
          <w:sz w:val="32"/>
          <w:szCs w:val="32"/>
          <w:highlight w:val="none"/>
          <w:lang w:val="en-US" w:eastAsia="zh-CN"/>
        </w:rPr>
      </w:pPr>
      <w:r>
        <w:rPr>
          <w:rFonts w:hint="eastAsia" w:hAnsi="仿宋"/>
          <w:kern w:val="0"/>
          <w:sz w:val="32"/>
          <w:szCs w:val="32"/>
          <w:highlight w:val="none"/>
          <w:lang w:val="en-US" w:eastAsia="zh-CN"/>
        </w:rPr>
        <w:t>4.</w:t>
      </w:r>
      <w:r>
        <w:rPr>
          <w:rFonts w:hint="eastAsia" w:ascii="仿宋_GB2312" w:hAnsi="仿宋" w:eastAsia="仿宋_GB2312"/>
          <w:kern w:val="0"/>
          <w:sz w:val="32"/>
          <w:szCs w:val="32"/>
          <w:highlight w:val="none"/>
          <w:lang w:val="en-US" w:eastAsia="zh-CN"/>
        </w:rPr>
        <w:t>海淀区</w:t>
      </w:r>
    </w:p>
    <w:p w14:paraId="163E0B27">
      <w:pPr>
        <w:pStyle w:val="4"/>
        <w:keepNext w:val="0"/>
        <w:keepLines w:val="0"/>
        <w:pageBreakBefore w:val="0"/>
        <w:widowControl w:val="0"/>
        <w:kinsoku/>
        <w:wordWrap/>
        <w:topLinePunct w:val="0"/>
        <w:bidi w:val="0"/>
        <w:adjustRightInd/>
        <w:snapToGrid/>
        <w:spacing w:line="560" w:lineRule="exact"/>
        <w:ind w:leftChars="0" w:right="0" w:rightChars="0"/>
        <w:rPr>
          <w:rFonts w:hint="eastAsia" w:ascii="仿宋_GB2312" w:hAnsi="仿宋" w:eastAsia="仿宋_GB2312"/>
          <w:kern w:val="0"/>
          <w:sz w:val="32"/>
          <w:szCs w:val="32"/>
          <w:highlight w:val="none"/>
          <w:lang w:val="en-US" w:eastAsia="zh-CN"/>
        </w:rPr>
      </w:pPr>
      <w:r>
        <w:rPr>
          <w:rFonts w:hint="eastAsia" w:ascii="仿宋_GB2312" w:hAnsi="仿宋" w:eastAsia="仿宋_GB2312" w:cstheme="minorBidi"/>
          <w:kern w:val="0"/>
          <w:sz w:val="32"/>
          <w:szCs w:val="32"/>
          <w:highlight w:val="none"/>
          <w:lang w:val="en-US" w:eastAsia="zh-CN" w:bidi="ar-SA"/>
        </w:rPr>
        <w:t>活动</w:t>
      </w:r>
      <w:r>
        <w:rPr>
          <w:rFonts w:hint="eastAsia" w:hAnsi="仿宋" w:cstheme="minorBidi"/>
          <w:kern w:val="0"/>
          <w:sz w:val="32"/>
          <w:szCs w:val="32"/>
          <w:highlight w:val="none"/>
          <w:lang w:val="en-US" w:eastAsia="zh-CN" w:bidi="ar-SA"/>
        </w:rPr>
        <w:t>以</w:t>
      </w:r>
      <w:r>
        <w:rPr>
          <w:rFonts w:hint="eastAsia" w:ascii="仿宋_GB2312" w:hAnsi="仿宋" w:eastAsia="仿宋_GB2312" w:cstheme="minorBidi"/>
          <w:kern w:val="0"/>
          <w:sz w:val="32"/>
          <w:szCs w:val="32"/>
          <w:highlight w:val="none"/>
          <w:lang w:val="en-US" w:eastAsia="zh-CN" w:bidi="ar-SA"/>
        </w:rPr>
        <w:t>“AI在海淀”</w:t>
      </w:r>
      <w:r>
        <w:rPr>
          <w:rFonts w:hint="eastAsia" w:hAnsi="仿宋" w:cstheme="minorBidi"/>
          <w:kern w:val="0"/>
          <w:sz w:val="32"/>
          <w:szCs w:val="32"/>
          <w:highlight w:val="none"/>
          <w:lang w:val="en-US" w:eastAsia="zh-CN" w:bidi="ar-SA"/>
        </w:rPr>
        <w:t>为主题，</w:t>
      </w:r>
      <w:r>
        <w:rPr>
          <w:rFonts w:hint="eastAsia" w:ascii="仿宋_GB2312" w:hAnsi="仿宋" w:eastAsia="仿宋_GB2312"/>
          <w:kern w:val="0"/>
          <w:sz w:val="32"/>
          <w:szCs w:val="32"/>
          <w:highlight w:val="none"/>
          <w:lang w:val="en-US" w:eastAsia="zh-CN"/>
        </w:rPr>
        <w:t>整合海淀区教育、科技、人才等优势资源，聚焦人工智能</w:t>
      </w:r>
      <w:r>
        <w:rPr>
          <w:rFonts w:hint="eastAsia" w:hAnsi="仿宋"/>
          <w:kern w:val="0"/>
          <w:sz w:val="32"/>
          <w:szCs w:val="32"/>
          <w:highlight w:val="none"/>
          <w:lang w:val="en-US" w:eastAsia="zh-CN"/>
        </w:rPr>
        <w:t>等</w:t>
      </w:r>
      <w:r>
        <w:rPr>
          <w:rFonts w:hint="eastAsia" w:ascii="仿宋_GB2312" w:hAnsi="仿宋" w:eastAsia="仿宋_GB2312"/>
          <w:kern w:val="0"/>
          <w:sz w:val="32"/>
          <w:szCs w:val="32"/>
          <w:highlight w:val="none"/>
          <w:lang w:val="en-US" w:eastAsia="zh-CN"/>
        </w:rPr>
        <w:t>领域，</w:t>
      </w:r>
      <w:r>
        <w:rPr>
          <w:rFonts w:hint="eastAsia" w:hAnsi="仿宋"/>
          <w:kern w:val="0"/>
          <w:sz w:val="32"/>
          <w:szCs w:val="32"/>
          <w:highlight w:val="none"/>
          <w:lang w:val="en-US" w:eastAsia="zh-CN"/>
        </w:rPr>
        <w:t>以</w:t>
      </w:r>
      <w:r>
        <w:rPr>
          <w:rFonts w:hint="eastAsia" w:ascii="仿宋_GB2312" w:hAnsi="仿宋" w:eastAsia="仿宋_GB2312"/>
          <w:kern w:val="0"/>
          <w:sz w:val="32"/>
          <w:szCs w:val="32"/>
          <w:highlight w:val="none"/>
          <w:lang w:val="en-US" w:eastAsia="zh-CN"/>
        </w:rPr>
        <w:t>中关村AI北纬社区</w:t>
      </w:r>
      <w:r>
        <w:rPr>
          <w:rFonts w:hint="eastAsia" w:hAnsi="仿宋"/>
          <w:kern w:val="0"/>
          <w:sz w:val="32"/>
          <w:szCs w:val="32"/>
          <w:highlight w:val="none"/>
          <w:lang w:val="en-US" w:eastAsia="zh-CN"/>
        </w:rPr>
        <w:t>为主场地，联动</w:t>
      </w:r>
      <w:r>
        <w:rPr>
          <w:rFonts w:hint="eastAsia" w:ascii="仿宋_GB2312" w:hAnsi="仿宋" w:eastAsia="仿宋_GB2312"/>
          <w:kern w:val="0"/>
          <w:sz w:val="32"/>
          <w:szCs w:val="32"/>
          <w:highlight w:val="none"/>
          <w:lang w:val="en-US" w:eastAsia="zh-CN"/>
        </w:rPr>
        <w:t>中关村（海淀）具身智能创新产业园、海淀区AI原点社区、京张遗址公园</w:t>
      </w:r>
      <w:r>
        <w:rPr>
          <w:rFonts w:hint="eastAsia" w:hAnsi="仿宋"/>
          <w:kern w:val="0"/>
          <w:sz w:val="32"/>
          <w:szCs w:val="32"/>
          <w:highlight w:val="none"/>
          <w:lang w:val="en-US" w:eastAsia="zh-CN"/>
        </w:rPr>
        <w:t>等实现</w:t>
      </w:r>
      <w:r>
        <w:rPr>
          <w:rFonts w:hint="eastAsia" w:ascii="仿宋_GB2312" w:hAnsi="仿宋" w:eastAsia="仿宋_GB2312"/>
          <w:kern w:val="0"/>
          <w:sz w:val="32"/>
          <w:szCs w:val="32"/>
          <w:highlight w:val="none"/>
          <w:lang w:val="en-US" w:eastAsia="zh-CN"/>
        </w:rPr>
        <w:t>“1+N”多点联动，打造“有趣、有用、有温度”的科普</w:t>
      </w:r>
      <w:r>
        <w:rPr>
          <w:rFonts w:hint="eastAsia" w:hAnsi="仿宋"/>
          <w:kern w:val="0"/>
          <w:sz w:val="32"/>
          <w:szCs w:val="32"/>
          <w:highlight w:val="none"/>
          <w:lang w:val="en-US" w:eastAsia="zh-CN"/>
        </w:rPr>
        <w:t>品牌活动</w:t>
      </w:r>
      <w:r>
        <w:rPr>
          <w:rFonts w:hint="eastAsia" w:ascii="仿宋_GB2312" w:hAnsi="仿宋" w:eastAsia="仿宋_GB2312"/>
          <w:kern w:val="0"/>
          <w:sz w:val="32"/>
          <w:szCs w:val="32"/>
          <w:highlight w:val="none"/>
          <w:lang w:val="en-US" w:eastAsia="zh-CN"/>
        </w:rPr>
        <w:t>。</w:t>
      </w:r>
    </w:p>
    <w:p w14:paraId="4C97B77F">
      <w:pPr>
        <w:pStyle w:val="4"/>
        <w:keepNext w:val="0"/>
        <w:keepLines w:val="0"/>
        <w:pageBreakBefore w:val="0"/>
        <w:widowControl w:val="0"/>
        <w:numPr>
          <w:ilvl w:val="0"/>
          <w:numId w:val="0"/>
        </w:numPr>
        <w:kinsoku/>
        <w:wordWrap/>
        <w:topLinePunct w:val="0"/>
        <w:bidi w:val="0"/>
        <w:adjustRightInd/>
        <w:snapToGrid/>
        <w:spacing w:line="560" w:lineRule="exact"/>
        <w:ind w:leftChars="0" w:right="0" w:rightChars="0" w:firstLine="640" w:firstLineChars="200"/>
        <w:rPr>
          <w:rFonts w:hint="eastAsia" w:ascii="仿宋_GB2312" w:hAnsi="仿宋" w:eastAsia="仿宋_GB2312"/>
          <w:kern w:val="0"/>
          <w:sz w:val="32"/>
          <w:szCs w:val="32"/>
          <w:highlight w:val="none"/>
          <w:lang w:val="en-US" w:eastAsia="zh-CN"/>
        </w:rPr>
      </w:pPr>
      <w:r>
        <w:rPr>
          <w:rFonts w:hint="eastAsia" w:hAnsi="仿宋"/>
          <w:kern w:val="0"/>
          <w:sz w:val="32"/>
          <w:szCs w:val="32"/>
          <w:highlight w:val="none"/>
          <w:lang w:val="en-US" w:eastAsia="zh-CN"/>
        </w:rPr>
        <w:t>5.</w:t>
      </w:r>
      <w:r>
        <w:rPr>
          <w:rFonts w:hint="eastAsia" w:ascii="仿宋_GB2312" w:hAnsi="仿宋" w:eastAsia="仿宋_GB2312"/>
          <w:kern w:val="0"/>
          <w:sz w:val="32"/>
          <w:szCs w:val="32"/>
          <w:highlight w:val="none"/>
          <w:lang w:val="en-US" w:eastAsia="zh-CN"/>
        </w:rPr>
        <w:t>石景山区</w:t>
      </w:r>
    </w:p>
    <w:p w14:paraId="4A6230CF">
      <w:pPr>
        <w:pStyle w:val="4"/>
        <w:keepNext w:val="0"/>
        <w:keepLines w:val="0"/>
        <w:pageBreakBefore w:val="0"/>
        <w:widowControl w:val="0"/>
        <w:kinsoku/>
        <w:wordWrap/>
        <w:topLinePunct w:val="0"/>
        <w:bidi w:val="0"/>
        <w:adjustRightInd/>
        <w:snapToGrid/>
        <w:spacing w:line="560" w:lineRule="exact"/>
        <w:ind w:leftChars="0" w:right="0" w:rightChars="0"/>
        <w:rPr>
          <w:rFonts w:hint="eastAsia" w:ascii="仿宋_GB2312" w:hAnsi="仿宋_GB2312" w:eastAsia="仿宋_GB2312" w:cs="仿宋_GB2312"/>
          <w:b w:val="0"/>
          <w:i w:val="0"/>
          <w:strike w:val="0"/>
          <w:color w:val="auto"/>
          <w:kern w:val="0"/>
          <w:sz w:val="32"/>
          <w:szCs w:val="32"/>
          <w:u w:val="none"/>
          <w:lang w:val="en-US" w:eastAsia="zh-CN" w:bidi="ar"/>
        </w:rPr>
      </w:pPr>
      <w:r>
        <w:rPr>
          <w:rFonts w:hint="eastAsia" w:hAnsi="仿宋"/>
          <w:kern w:val="0"/>
          <w:sz w:val="32"/>
          <w:szCs w:val="32"/>
          <w:highlight w:val="none"/>
          <w:lang w:val="en-US" w:eastAsia="zh-CN"/>
        </w:rPr>
        <w:t>活动主题为“</w:t>
      </w:r>
      <w:r>
        <w:rPr>
          <w:rFonts w:hint="eastAsia" w:ascii="仿宋_GB2312" w:hAnsi="仿宋_GB2312" w:eastAsia="仿宋_GB2312" w:cs="仿宋_GB2312"/>
          <w:b w:val="0"/>
          <w:i w:val="0"/>
          <w:strike w:val="0"/>
          <w:color w:val="auto"/>
          <w:kern w:val="0"/>
          <w:sz w:val="32"/>
          <w:szCs w:val="32"/>
          <w:u w:val="none"/>
          <w:lang w:val="en-US" w:eastAsia="zh-CN" w:bidi="ar"/>
        </w:rPr>
        <w:t>智汇石景山，科普向未来</w:t>
      </w:r>
      <w:r>
        <w:rPr>
          <w:rFonts w:hint="eastAsia" w:hAnsi="仿宋"/>
          <w:kern w:val="0"/>
          <w:sz w:val="32"/>
          <w:szCs w:val="32"/>
          <w:highlight w:val="none"/>
          <w:lang w:val="en-US" w:eastAsia="zh-CN"/>
        </w:rPr>
        <w:t>”，</w:t>
      </w:r>
      <w:r>
        <w:rPr>
          <w:rFonts w:hint="eastAsia" w:hAnsi="仿宋_GB2312" w:cs="仿宋_GB2312"/>
          <w:b w:val="0"/>
          <w:i w:val="0"/>
          <w:strike w:val="0"/>
          <w:color w:val="auto"/>
          <w:kern w:val="0"/>
          <w:sz w:val="32"/>
          <w:szCs w:val="32"/>
          <w:u w:val="none"/>
          <w:lang w:val="en-US" w:eastAsia="zh-CN" w:bidi="ar"/>
        </w:rPr>
        <w:t>立</w:t>
      </w:r>
      <w:r>
        <w:rPr>
          <w:rFonts w:hint="eastAsia" w:ascii="仿宋_GB2312" w:hAnsi="仿宋_GB2312" w:eastAsia="仿宋_GB2312" w:cs="仿宋_GB2312"/>
          <w:b w:val="0"/>
          <w:i w:val="0"/>
          <w:strike w:val="0"/>
          <w:color w:val="auto"/>
          <w:kern w:val="0"/>
          <w:sz w:val="32"/>
          <w:szCs w:val="32"/>
          <w:u w:val="none"/>
          <w:lang w:val="en-US" w:eastAsia="zh-CN" w:bidi="ar"/>
        </w:rPr>
        <w:t xml:space="preserve">足区域科技创新资源集聚优势，构建“1+ </w:t>
      </w:r>
      <w:r>
        <w:rPr>
          <w:rFonts w:hint="eastAsia" w:hAnsi="仿宋_GB2312" w:cs="仿宋_GB2312"/>
          <w:b w:val="0"/>
          <w:i w:val="0"/>
          <w:strike w:val="0"/>
          <w:color w:val="auto"/>
          <w:kern w:val="0"/>
          <w:sz w:val="32"/>
          <w:szCs w:val="32"/>
          <w:u w:val="none"/>
          <w:lang w:val="en-US" w:eastAsia="zh-CN" w:bidi="ar"/>
        </w:rPr>
        <w:t>N</w:t>
      </w:r>
      <w:r>
        <w:rPr>
          <w:rFonts w:hint="eastAsia" w:ascii="仿宋_GB2312" w:hAnsi="仿宋_GB2312" w:eastAsia="仿宋_GB2312" w:cs="仿宋_GB2312"/>
          <w:b w:val="0"/>
          <w:i w:val="0"/>
          <w:strike w:val="0"/>
          <w:color w:val="auto"/>
          <w:kern w:val="0"/>
          <w:sz w:val="32"/>
          <w:szCs w:val="32"/>
          <w:u w:val="none"/>
          <w:lang w:val="en-US" w:eastAsia="zh-CN" w:bidi="ar"/>
        </w:rPr>
        <w:t>”品牌化活动矩阵，集数智成果展、科普文化市集、专家科普讲座、魔幻科学秀、亲子互动工坊、科技挑战赛六大板块</w:t>
      </w:r>
      <w:r>
        <w:rPr>
          <w:rFonts w:hint="eastAsia" w:hAnsi="仿宋_GB2312" w:cs="仿宋_GB2312"/>
          <w:b w:val="0"/>
          <w:i w:val="0"/>
          <w:strike w:val="0"/>
          <w:color w:val="auto"/>
          <w:kern w:val="0"/>
          <w:sz w:val="32"/>
          <w:szCs w:val="32"/>
          <w:u w:val="none"/>
          <w:lang w:val="en-US" w:eastAsia="zh-CN" w:bidi="ar"/>
        </w:rPr>
        <w:t>，</w:t>
      </w:r>
      <w:r>
        <w:rPr>
          <w:rFonts w:hint="eastAsia" w:ascii="仿宋_GB2312" w:hAnsi="仿宋_GB2312" w:eastAsia="仿宋_GB2312" w:cs="仿宋_GB2312"/>
          <w:b w:val="0"/>
          <w:i w:val="0"/>
          <w:strike w:val="0"/>
          <w:color w:val="auto"/>
          <w:kern w:val="0"/>
          <w:sz w:val="32"/>
          <w:szCs w:val="32"/>
          <w:u w:val="none"/>
          <w:lang w:val="en-US" w:eastAsia="zh-CN" w:bidi="ar"/>
        </w:rPr>
        <w:t>推动科普工作全域覆盖、多维联动，助力科学精神深度融入城市文化肌理，助力全民科学素质全面提升。</w:t>
      </w:r>
    </w:p>
    <w:p w14:paraId="0EE60368">
      <w:pPr>
        <w:pStyle w:val="4"/>
        <w:keepNext w:val="0"/>
        <w:keepLines w:val="0"/>
        <w:pageBreakBefore w:val="0"/>
        <w:widowControl w:val="0"/>
        <w:numPr>
          <w:ilvl w:val="0"/>
          <w:numId w:val="0"/>
        </w:numPr>
        <w:kinsoku/>
        <w:wordWrap/>
        <w:topLinePunct w:val="0"/>
        <w:bidi w:val="0"/>
        <w:adjustRightInd/>
        <w:snapToGrid/>
        <w:spacing w:line="560" w:lineRule="exact"/>
        <w:ind w:leftChars="0" w:right="0" w:rightChars="0" w:firstLine="640" w:firstLineChars="200"/>
        <w:rPr>
          <w:rFonts w:hint="eastAsia" w:hAnsi="仿宋"/>
          <w:kern w:val="0"/>
          <w:sz w:val="32"/>
          <w:szCs w:val="32"/>
          <w:highlight w:val="none"/>
          <w:lang w:val="en-US" w:eastAsia="zh-CN"/>
        </w:rPr>
      </w:pPr>
      <w:r>
        <w:rPr>
          <w:rFonts w:hint="eastAsia" w:hAnsi="仿宋"/>
          <w:kern w:val="0"/>
          <w:sz w:val="32"/>
          <w:szCs w:val="32"/>
          <w:highlight w:val="none"/>
          <w:lang w:val="en-US" w:eastAsia="zh-CN"/>
        </w:rPr>
        <w:t>6.</w:t>
      </w:r>
      <w:r>
        <w:rPr>
          <w:rFonts w:hint="eastAsia" w:ascii="仿宋_GB2312" w:hAnsi="仿宋" w:eastAsia="仿宋_GB2312"/>
          <w:kern w:val="0"/>
          <w:sz w:val="32"/>
          <w:szCs w:val="32"/>
          <w:highlight w:val="none"/>
          <w:lang w:val="en-US" w:eastAsia="zh-CN"/>
        </w:rPr>
        <w:t>丰台区</w:t>
      </w:r>
    </w:p>
    <w:p w14:paraId="290CC130">
      <w:pPr>
        <w:pStyle w:val="4"/>
        <w:keepNext w:val="0"/>
        <w:keepLines w:val="0"/>
        <w:pageBreakBefore w:val="0"/>
        <w:widowControl w:val="0"/>
        <w:kinsoku/>
        <w:wordWrap/>
        <w:topLinePunct w:val="0"/>
        <w:bidi w:val="0"/>
        <w:adjustRightInd/>
        <w:snapToGrid/>
        <w:spacing w:line="560" w:lineRule="exact"/>
        <w:ind w:leftChars="0" w:right="0" w:rightChars="0"/>
        <w:rPr>
          <w:rFonts w:hint="eastAsia" w:ascii="仿宋_GB2312" w:hAnsi="仿宋" w:eastAsia="仿宋_GB2312"/>
          <w:kern w:val="0"/>
          <w:sz w:val="32"/>
          <w:szCs w:val="32"/>
          <w:highlight w:val="none"/>
          <w:lang w:val="en-US" w:eastAsia="zh-CN"/>
        </w:rPr>
      </w:pPr>
      <w:r>
        <w:rPr>
          <w:rFonts w:hint="eastAsia" w:hAnsi="仿宋"/>
          <w:kern w:val="0"/>
          <w:sz w:val="32"/>
          <w:szCs w:val="32"/>
          <w:highlight w:val="none"/>
          <w:lang w:val="en-US" w:eastAsia="zh-CN"/>
        </w:rPr>
        <w:t>活动主题为“航天科普嘉年华”，</w:t>
      </w:r>
      <w:r>
        <w:rPr>
          <w:rFonts w:hint="eastAsia" w:ascii="仿宋_GB2312" w:hAnsi="仿宋" w:eastAsia="仿宋_GB2312"/>
          <w:kern w:val="0"/>
          <w:sz w:val="32"/>
          <w:szCs w:val="32"/>
          <w:highlight w:val="none"/>
          <w:lang w:val="en-US" w:eastAsia="zh-CN"/>
        </w:rPr>
        <w:t>依托航天资源集聚优势，打造航天科普进校园特色品牌，采用“1场主题活动+</w:t>
      </w:r>
      <w:r>
        <w:rPr>
          <w:rFonts w:hint="eastAsia" w:hAnsi="仿宋"/>
          <w:kern w:val="0"/>
          <w:sz w:val="32"/>
          <w:szCs w:val="32"/>
          <w:highlight w:val="none"/>
          <w:lang w:val="en-US" w:eastAsia="zh-CN"/>
        </w:rPr>
        <w:t>N</w:t>
      </w:r>
      <w:r>
        <w:rPr>
          <w:rFonts w:hint="eastAsia" w:ascii="仿宋_GB2312" w:hAnsi="仿宋" w:eastAsia="仿宋_GB2312"/>
          <w:kern w:val="0"/>
          <w:sz w:val="32"/>
          <w:szCs w:val="32"/>
          <w:highlight w:val="none"/>
          <w:lang w:val="en-US" w:eastAsia="zh-CN"/>
        </w:rPr>
        <w:t>场配套活动”模式，覆盖全区中小学，将航天精神、前沿科技与动手实践相结合</w:t>
      </w:r>
      <w:r>
        <w:rPr>
          <w:rFonts w:hint="eastAsia" w:hAnsi="仿宋"/>
          <w:kern w:val="0"/>
          <w:sz w:val="32"/>
          <w:szCs w:val="32"/>
          <w:highlight w:val="none"/>
          <w:lang w:val="en-US" w:eastAsia="zh-CN"/>
        </w:rPr>
        <w:t>，</w:t>
      </w:r>
      <w:r>
        <w:rPr>
          <w:rFonts w:hint="eastAsia" w:ascii="仿宋_GB2312" w:hAnsi="仿宋" w:eastAsia="仿宋_GB2312"/>
          <w:kern w:val="0"/>
          <w:sz w:val="32"/>
          <w:szCs w:val="32"/>
          <w:highlight w:val="none"/>
          <w:lang w:val="en-US" w:eastAsia="zh-CN"/>
        </w:rPr>
        <w:t>传承航天精神，</w:t>
      </w:r>
      <w:r>
        <w:rPr>
          <w:rFonts w:hint="eastAsia" w:hAnsi="仿宋"/>
          <w:kern w:val="0"/>
          <w:sz w:val="32"/>
          <w:szCs w:val="32"/>
          <w:highlight w:val="none"/>
          <w:lang w:val="en-US" w:eastAsia="zh-CN"/>
        </w:rPr>
        <w:t>提升</w:t>
      </w:r>
      <w:r>
        <w:rPr>
          <w:rFonts w:hint="eastAsia" w:ascii="仿宋_GB2312" w:hAnsi="仿宋" w:eastAsia="仿宋_GB2312"/>
          <w:kern w:val="0"/>
          <w:sz w:val="32"/>
          <w:szCs w:val="32"/>
          <w:highlight w:val="none"/>
          <w:lang w:val="en-US" w:eastAsia="zh-CN"/>
        </w:rPr>
        <w:t>青少年科学素养。</w:t>
      </w:r>
    </w:p>
    <w:p w14:paraId="320E8FCB">
      <w:pPr>
        <w:pStyle w:val="4"/>
        <w:keepNext w:val="0"/>
        <w:keepLines w:val="0"/>
        <w:pageBreakBefore w:val="0"/>
        <w:widowControl w:val="0"/>
        <w:numPr>
          <w:ilvl w:val="0"/>
          <w:numId w:val="0"/>
        </w:numPr>
        <w:kinsoku/>
        <w:wordWrap/>
        <w:topLinePunct w:val="0"/>
        <w:bidi w:val="0"/>
        <w:adjustRightInd/>
        <w:snapToGrid/>
        <w:spacing w:line="560" w:lineRule="exact"/>
        <w:ind w:leftChars="0" w:right="0" w:rightChars="0" w:firstLine="640" w:firstLineChars="200"/>
        <w:rPr>
          <w:rFonts w:hint="eastAsia" w:hAnsi="仿宋"/>
          <w:kern w:val="0"/>
          <w:sz w:val="32"/>
          <w:szCs w:val="32"/>
          <w:highlight w:val="none"/>
          <w:lang w:val="en-US" w:eastAsia="zh-CN"/>
        </w:rPr>
      </w:pPr>
      <w:r>
        <w:rPr>
          <w:rFonts w:hint="eastAsia" w:hAnsi="仿宋"/>
          <w:kern w:val="0"/>
          <w:sz w:val="32"/>
          <w:szCs w:val="32"/>
          <w:highlight w:val="none"/>
          <w:lang w:val="en-US" w:eastAsia="zh-CN"/>
        </w:rPr>
        <w:t>7.</w:t>
      </w:r>
      <w:r>
        <w:rPr>
          <w:rFonts w:hint="eastAsia" w:ascii="仿宋_GB2312" w:hAnsi="仿宋" w:eastAsia="仿宋_GB2312"/>
          <w:kern w:val="0"/>
          <w:sz w:val="32"/>
          <w:szCs w:val="32"/>
          <w:highlight w:val="none"/>
          <w:lang w:val="en-US" w:eastAsia="zh-CN"/>
        </w:rPr>
        <w:t>大兴区</w:t>
      </w:r>
    </w:p>
    <w:p w14:paraId="189D0CB2">
      <w:pPr>
        <w:pStyle w:val="4"/>
        <w:keepNext w:val="0"/>
        <w:keepLines w:val="0"/>
        <w:pageBreakBefore w:val="0"/>
        <w:widowControl w:val="0"/>
        <w:kinsoku/>
        <w:wordWrap/>
        <w:topLinePunct w:val="0"/>
        <w:bidi w:val="0"/>
        <w:adjustRightInd/>
        <w:snapToGrid/>
        <w:spacing w:line="560" w:lineRule="exact"/>
        <w:ind w:leftChars="0" w:right="0" w:rightChars="0"/>
        <w:rPr>
          <w:rFonts w:hint="eastAsia" w:hAnsi="仿宋"/>
          <w:kern w:val="0"/>
          <w:sz w:val="32"/>
          <w:szCs w:val="32"/>
          <w:highlight w:val="none"/>
          <w:lang w:val="en-US" w:eastAsia="zh-CN"/>
        </w:rPr>
      </w:pPr>
      <w:r>
        <w:rPr>
          <w:rFonts w:hint="eastAsia" w:hAnsi="仿宋"/>
          <w:kern w:val="0"/>
          <w:sz w:val="32"/>
          <w:szCs w:val="32"/>
          <w:highlight w:val="none"/>
          <w:lang w:val="en-US" w:eastAsia="zh-CN"/>
        </w:rPr>
        <w:t>活动主题为“抢占数智新赛道，激活智慧新动能”，聚焦大兴区临空经济、生物医药、数字经济、未来能源、商业航天、农林科技六大产业，融合智能机器人、VR/AR数字科技、虚拟航天体验、中医药科普、物理趣味科普等特色内容，通过科技互动、实景体验、产业展示、趣味科普相结合的形式，全面展现大兴科技创新成果与产业特色。</w:t>
      </w:r>
    </w:p>
    <w:p w14:paraId="0BDE28C2">
      <w:pPr>
        <w:keepNext w:val="0"/>
        <w:keepLines w:val="0"/>
        <w:pageBreakBefore w:val="0"/>
        <w:widowControl/>
        <w:numPr>
          <w:ilvl w:val="0"/>
          <w:numId w:val="0"/>
        </w:numPr>
        <w:suppressLineNumbers w:val="0"/>
        <w:kinsoku/>
        <w:wordWrap/>
        <w:topLinePunct w:val="0"/>
        <w:bidi w:val="0"/>
        <w:adjustRightInd/>
        <w:snapToGrid/>
        <w:spacing w:line="560" w:lineRule="exact"/>
        <w:ind w:leftChars="0" w:firstLine="640" w:firstLineChars="200"/>
        <w:jc w:val="left"/>
        <w:rPr>
          <w:rFonts w:hint="eastAsia" w:ascii="仿宋_GB2312" w:hAnsi="仿宋" w:eastAsia="仿宋_GB2312" w:cstheme="minorBidi"/>
          <w:kern w:val="0"/>
          <w:sz w:val="32"/>
          <w:szCs w:val="32"/>
          <w:highlight w:val="none"/>
          <w:lang w:val="en-US" w:eastAsia="zh-CN" w:bidi="ar-SA"/>
        </w:rPr>
      </w:pPr>
      <w:r>
        <w:rPr>
          <w:rFonts w:hint="eastAsia" w:ascii="仿宋_GB2312" w:hAnsi="仿宋" w:eastAsia="仿宋_GB2312" w:cstheme="minorBidi"/>
          <w:kern w:val="0"/>
          <w:sz w:val="32"/>
          <w:szCs w:val="32"/>
          <w:highlight w:val="none"/>
          <w:lang w:val="en-US" w:eastAsia="zh-CN" w:bidi="ar-SA"/>
        </w:rPr>
        <w:t>8.怀柔区</w:t>
      </w:r>
    </w:p>
    <w:p w14:paraId="43E0622B">
      <w:pPr>
        <w:keepNext w:val="0"/>
        <w:keepLines w:val="0"/>
        <w:pageBreakBefore w:val="0"/>
        <w:widowControl/>
        <w:numPr>
          <w:ilvl w:val="0"/>
          <w:numId w:val="0"/>
        </w:numPr>
        <w:suppressLineNumbers w:val="0"/>
        <w:kinsoku/>
        <w:wordWrap/>
        <w:topLinePunct w:val="0"/>
        <w:bidi w:val="0"/>
        <w:adjustRightInd/>
        <w:snapToGrid/>
        <w:spacing w:line="560" w:lineRule="exact"/>
        <w:ind w:leftChars="0" w:firstLine="640" w:firstLineChars="200"/>
        <w:jc w:val="left"/>
        <w:rPr>
          <w:rFonts w:hint="eastAsia" w:ascii="仿宋_GB2312" w:hAnsi="仿宋" w:eastAsia="仿宋_GB2312" w:cstheme="minorBidi"/>
          <w:kern w:val="0"/>
          <w:sz w:val="32"/>
          <w:szCs w:val="32"/>
          <w:highlight w:val="none"/>
          <w:lang w:val="en-US" w:eastAsia="zh-CN" w:bidi="ar-SA"/>
        </w:rPr>
      </w:pPr>
      <w:r>
        <w:rPr>
          <w:rFonts w:hint="eastAsia" w:ascii="仿宋_GB2312" w:hAnsi="仿宋" w:eastAsia="仿宋_GB2312" w:cstheme="minorBidi"/>
          <w:kern w:val="0"/>
          <w:sz w:val="32"/>
          <w:szCs w:val="32"/>
          <w:highlight w:val="none"/>
          <w:lang w:val="en-US" w:eastAsia="zh-CN" w:bidi="ar-SA"/>
        </w:rPr>
        <w:t>活动主题为“科普研学 百年科学城”，采取“1个主场+N个分场”方式进行，立足区域特色资源营造科文商旅消费新场景，动员区各纲要办成员单位及区内各科技馆联盟成员单位，在全区范围内开展科学家精神宣传、科普展览、科学讲座、科普研学、科普阵地开放、科学文化进基层等活动。</w:t>
      </w:r>
    </w:p>
    <w:p w14:paraId="7E384B5F">
      <w:pPr>
        <w:pStyle w:val="4"/>
        <w:keepNext w:val="0"/>
        <w:keepLines w:val="0"/>
        <w:pageBreakBefore w:val="0"/>
        <w:widowControl w:val="0"/>
        <w:numPr>
          <w:ilvl w:val="0"/>
          <w:numId w:val="0"/>
        </w:numPr>
        <w:kinsoku/>
        <w:wordWrap/>
        <w:topLinePunct w:val="0"/>
        <w:bidi w:val="0"/>
        <w:adjustRightInd/>
        <w:snapToGrid/>
        <w:spacing w:line="560" w:lineRule="exact"/>
        <w:ind w:leftChars="0" w:right="0" w:rightChars="0" w:firstLine="640" w:firstLineChars="200"/>
        <w:rPr>
          <w:rFonts w:hint="eastAsia" w:hAnsi="仿宋"/>
          <w:kern w:val="0"/>
          <w:sz w:val="32"/>
          <w:szCs w:val="32"/>
          <w:highlight w:val="none"/>
          <w:lang w:val="en-US" w:eastAsia="zh-CN"/>
        </w:rPr>
      </w:pPr>
      <w:r>
        <w:rPr>
          <w:rFonts w:hint="eastAsia" w:hAnsi="仿宋"/>
          <w:kern w:val="0"/>
          <w:sz w:val="32"/>
          <w:szCs w:val="32"/>
          <w:highlight w:val="none"/>
          <w:lang w:val="en-US" w:eastAsia="zh-CN"/>
        </w:rPr>
        <w:t>9.平谷区</w:t>
      </w:r>
    </w:p>
    <w:p w14:paraId="104BA274">
      <w:pPr>
        <w:pStyle w:val="4"/>
        <w:keepNext w:val="0"/>
        <w:keepLines w:val="0"/>
        <w:pageBreakBefore w:val="0"/>
        <w:widowControl w:val="0"/>
        <w:numPr>
          <w:ilvl w:val="0"/>
          <w:numId w:val="0"/>
        </w:numPr>
        <w:kinsoku/>
        <w:wordWrap/>
        <w:topLinePunct w:val="0"/>
        <w:bidi w:val="0"/>
        <w:adjustRightInd/>
        <w:snapToGrid/>
        <w:spacing w:line="560" w:lineRule="exact"/>
        <w:ind w:leftChars="0" w:right="0" w:rightChars="0" w:firstLine="640" w:firstLineChars="200"/>
        <w:rPr>
          <w:rFonts w:hint="eastAsia" w:hAnsi="仿宋"/>
          <w:kern w:val="0"/>
          <w:sz w:val="32"/>
          <w:szCs w:val="32"/>
          <w:highlight w:val="none"/>
          <w:lang w:val="en-US" w:eastAsia="zh-CN"/>
        </w:rPr>
      </w:pPr>
      <w:r>
        <w:rPr>
          <w:rFonts w:hint="eastAsia" w:hAnsi="仿宋"/>
          <w:kern w:val="0"/>
          <w:sz w:val="32"/>
          <w:szCs w:val="32"/>
          <w:highlight w:val="none"/>
          <w:lang w:val="en-US" w:eastAsia="zh-CN"/>
        </w:rPr>
        <w:t>活动为平谷区第四届科学普及嘉年华，以“科普赋能，筑梦平谷”为主题，汇聚高大尚平谷、农业中关村、生态宜居等优质特色科普资源，以科普展览、科普市集、科学讲座等形式，展示人工智能、信息技术和绿色发展成果，打造沉浸式科普品牌，提升公民科学素质。</w:t>
      </w:r>
    </w:p>
    <w:p w14:paraId="1A095FD3">
      <w:pPr>
        <w:pStyle w:val="4"/>
        <w:keepNext w:val="0"/>
        <w:keepLines w:val="0"/>
        <w:pageBreakBefore w:val="0"/>
        <w:widowControl w:val="0"/>
        <w:numPr>
          <w:ilvl w:val="0"/>
          <w:numId w:val="0"/>
        </w:numPr>
        <w:kinsoku/>
        <w:wordWrap/>
        <w:topLinePunct w:val="0"/>
        <w:bidi w:val="0"/>
        <w:adjustRightInd/>
        <w:snapToGrid/>
        <w:spacing w:line="560" w:lineRule="exact"/>
        <w:ind w:leftChars="0" w:right="0" w:rightChars="0" w:firstLine="640" w:firstLineChars="200"/>
        <w:rPr>
          <w:rFonts w:hint="eastAsia" w:ascii="仿宋_GB2312" w:hAnsi="仿宋" w:eastAsia="仿宋_GB2312"/>
          <w:kern w:val="0"/>
          <w:sz w:val="32"/>
          <w:szCs w:val="32"/>
          <w:highlight w:val="none"/>
          <w:lang w:val="en-US" w:eastAsia="zh-CN"/>
        </w:rPr>
      </w:pPr>
      <w:r>
        <w:rPr>
          <w:rFonts w:hint="eastAsia" w:hAnsi="仿宋"/>
          <w:kern w:val="0"/>
          <w:sz w:val="32"/>
          <w:szCs w:val="32"/>
          <w:highlight w:val="none"/>
          <w:lang w:val="en-US" w:eastAsia="zh-CN"/>
        </w:rPr>
        <w:t>10.</w:t>
      </w:r>
      <w:r>
        <w:rPr>
          <w:rFonts w:hint="eastAsia" w:ascii="仿宋_GB2312" w:hAnsi="仿宋" w:eastAsia="仿宋_GB2312"/>
          <w:kern w:val="0"/>
          <w:sz w:val="32"/>
          <w:szCs w:val="32"/>
          <w:highlight w:val="none"/>
          <w:lang w:val="en-US" w:eastAsia="zh-CN"/>
        </w:rPr>
        <w:t>顺义区</w:t>
      </w:r>
    </w:p>
    <w:p w14:paraId="143B2248">
      <w:pPr>
        <w:pStyle w:val="4"/>
        <w:keepNext w:val="0"/>
        <w:keepLines w:val="0"/>
        <w:pageBreakBefore w:val="0"/>
        <w:widowControl w:val="0"/>
        <w:kinsoku/>
        <w:wordWrap/>
        <w:topLinePunct w:val="0"/>
        <w:bidi w:val="0"/>
        <w:adjustRightInd/>
        <w:snapToGrid/>
        <w:spacing w:line="560" w:lineRule="exact"/>
        <w:ind w:leftChars="0" w:right="0" w:rightChars="0"/>
        <w:rPr>
          <w:rFonts w:hint="eastAsia" w:hAnsi="仿宋"/>
          <w:szCs w:val="32"/>
          <w:lang w:val="en-US" w:eastAsia="zh-CN"/>
        </w:rPr>
      </w:pPr>
      <w:r>
        <w:rPr>
          <w:rFonts w:hint="eastAsia" w:hAnsi="仿宋"/>
          <w:kern w:val="0"/>
          <w:sz w:val="32"/>
          <w:szCs w:val="32"/>
          <w:highlight w:val="none"/>
          <w:lang w:val="en-US" w:eastAsia="zh-CN"/>
        </w:rPr>
        <w:t>活动主题为“科普顺义 临空融合”，围绕顺义区建设临空经济先行区和港产城融合国际新城的区域定位和顺义“5+4”现代化产业体系，聚焦新能源智能汽车、航空航天、第三代半导体、智能装备、医药健康等重点产业领域，打造顺义区产业科普品牌，</w:t>
      </w:r>
      <w:r>
        <w:rPr>
          <w:rFonts w:hint="eastAsia" w:hAnsi="仿宋"/>
          <w:szCs w:val="32"/>
          <w:lang w:val="en-US" w:eastAsia="zh-CN"/>
        </w:rPr>
        <w:t>以科普展览、科普市集、科普游学等形式集中展示主导产业领域领军企业的核心技术与创新成果，发布顺义区产业科普特色精品游学线路。</w:t>
      </w:r>
    </w:p>
    <w:p w14:paraId="6EF838EC">
      <w:pPr>
        <w:pStyle w:val="4"/>
        <w:keepNext w:val="0"/>
        <w:keepLines w:val="0"/>
        <w:pageBreakBefore w:val="0"/>
        <w:widowControl w:val="0"/>
        <w:numPr>
          <w:ilvl w:val="0"/>
          <w:numId w:val="1"/>
        </w:numPr>
        <w:kinsoku/>
        <w:wordWrap/>
        <w:topLinePunct w:val="0"/>
        <w:bidi w:val="0"/>
        <w:adjustRightInd/>
        <w:snapToGrid/>
        <w:spacing w:line="560" w:lineRule="exact"/>
        <w:ind w:leftChars="0" w:right="0" w:rightChars="0"/>
        <w:rPr>
          <w:rFonts w:hint="eastAsia" w:hAnsi="仿宋"/>
          <w:kern w:val="0"/>
          <w:sz w:val="32"/>
          <w:szCs w:val="32"/>
          <w:highlight w:val="none"/>
          <w:lang w:val="en-US" w:eastAsia="zh-CN"/>
        </w:rPr>
      </w:pPr>
      <w:r>
        <w:rPr>
          <w:rFonts w:hint="eastAsia" w:ascii="仿宋_GB2312" w:hAnsi="仿宋" w:eastAsia="仿宋_GB2312"/>
          <w:kern w:val="0"/>
          <w:sz w:val="32"/>
          <w:szCs w:val="32"/>
          <w:highlight w:val="none"/>
          <w:lang w:val="en-US" w:eastAsia="zh-CN"/>
        </w:rPr>
        <w:t>通州区</w:t>
      </w:r>
    </w:p>
    <w:p w14:paraId="5794D77D">
      <w:pPr>
        <w:pStyle w:val="4"/>
        <w:keepNext w:val="0"/>
        <w:keepLines w:val="0"/>
        <w:pageBreakBefore w:val="0"/>
        <w:widowControl w:val="0"/>
        <w:numPr>
          <w:ilvl w:val="0"/>
          <w:numId w:val="0"/>
        </w:numPr>
        <w:kinsoku/>
        <w:wordWrap/>
        <w:topLinePunct w:val="0"/>
        <w:bidi w:val="0"/>
        <w:adjustRightInd/>
        <w:snapToGrid/>
        <w:spacing w:line="560" w:lineRule="exact"/>
        <w:ind w:leftChars="0" w:right="0" w:rightChars="0"/>
        <w:rPr>
          <w:rFonts w:hint="eastAsia" w:hAnsi="仿宋"/>
          <w:kern w:val="0"/>
          <w:sz w:val="32"/>
          <w:szCs w:val="32"/>
          <w:highlight w:val="none"/>
          <w:lang w:val="en-US" w:eastAsia="zh-CN"/>
        </w:rPr>
      </w:pPr>
      <w:r>
        <w:rPr>
          <w:rFonts w:hint="eastAsia" w:hAnsi="仿宋"/>
          <w:kern w:val="0"/>
          <w:sz w:val="32"/>
          <w:szCs w:val="32"/>
          <w:highlight w:val="none"/>
          <w:lang w:val="en-US" w:eastAsia="zh-CN"/>
        </w:rPr>
        <w:t xml:space="preserve">    活动以“绿智运河 高质融创”为主题，</w:t>
      </w:r>
      <w:r>
        <w:rPr>
          <w:rFonts w:hint="eastAsia" w:ascii="仿宋_GB2312" w:hAnsi="仿宋" w:eastAsia="仿宋_GB2312"/>
          <w:kern w:val="0"/>
          <w:sz w:val="32"/>
          <w:szCs w:val="32"/>
          <w:highlight w:val="none"/>
          <w:lang w:val="en-US" w:eastAsia="zh-CN"/>
        </w:rPr>
        <w:t>围绕北京城市副中心高质量发展和通州区全国绿色发展示范区建设，</w:t>
      </w:r>
      <w:r>
        <w:rPr>
          <w:rFonts w:hint="eastAsia" w:hAnsi="仿宋"/>
          <w:kern w:val="0"/>
          <w:sz w:val="32"/>
          <w:szCs w:val="32"/>
          <w:highlight w:val="none"/>
          <w:lang w:val="en-US" w:eastAsia="zh-CN"/>
        </w:rPr>
        <w:t>弘扬运河文化，促进科文旅体农融合发展，举办通州区</w:t>
      </w:r>
      <w:r>
        <w:rPr>
          <w:rFonts w:hint="eastAsia" w:ascii="仿宋_GB2312" w:hAnsi="仿宋" w:eastAsia="仿宋_GB2312"/>
          <w:kern w:val="0"/>
          <w:sz w:val="32"/>
          <w:szCs w:val="32"/>
          <w:highlight w:val="none"/>
          <w:lang w:val="en-US" w:eastAsia="zh-CN"/>
        </w:rPr>
        <w:t>农业科技</w:t>
      </w:r>
      <w:r>
        <w:rPr>
          <w:rFonts w:hint="eastAsia" w:hAnsi="仿宋"/>
          <w:kern w:val="0"/>
          <w:sz w:val="32"/>
          <w:szCs w:val="32"/>
          <w:highlight w:val="none"/>
          <w:lang w:val="en-US" w:eastAsia="zh-CN"/>
        </w:rPr>
        <w:t>成果和非遗传承文化</w:t>
      </w:r>
      <w:r>
        <w:rPr>
          <w:rFonts w:hint="eastAsia" w:ascii="仿宋_GB2312" w:hAnsi="仿宋" w:eastAsia="仿宋_GB2312"/>
          <w:kern w:val="0"/>
          <w:sz w:val="32"/>
          <w:szCs w:val="32"/>
          <w:highlight w:val="none"/>
          <w:lang w:val="en-US" w:eastAsia="zh-CN"/>
        </w:rPr>
        <w:t>展专场</w:t>
      </w:r>
      <w:r>
        <w:rPr>
          <w:rFonts w:hint="eastAsia" w:hAnsi="仿宋"/>
          <w:kern w:val="0"/>
          <w:sz w:val="32"/>
          <w:szCs w:val="32"/>
          <w:highlight w:val="none"/>
          <w:lang w:val="en-US" w:eastAsia="zh-CN"/>
        </w:rPr>
        <w:t>，展示</w:t>
      </w:r>
      <w:r>
        <w:rPr>
          <w:rFonts w:hint="eastAsia" w:ascii="仿宋_GB2312" w:hAnsi="仿宋" w:eastAsia="仿宋_GB2312"/>
          <w:kern w:val="0"/>
          <w:sz w:val="32"/>
          <w:szCs w:val="32"/>
          <w:highlight w:val="none"/>
          <w:lang w:val="en-US" w:eastAsia="zh-CN"/>
        </w:rPr>
        <w:t>人工智能、信息技术和绿色发展为主的</w:t>
      </w:r>
      <w:r>
        <w:rPr>
          <w:rFonts w:hint="eastAsia" w:hAnsi="仿宋"/>
          <w:kern w:val="0"/>
          <w:sz w:val="32"/>
          <w:szCs w:val="32"/>
          <w:highlight w:val="none"/>
          <w:lang w:val="en-US" w:eastAsia="zh-CN"/>
        </w:rPr>
        <w:t>科技</w:t>
      </w:r>
      <w:r>
        <w:rPr>
          <w:rFonts w:hint="eastAsia" w:ascii="仿宋_GB2312" w:hAnsi="仿宋" w:eastAsia="仿宋_GB2312"/>
          <w:kern w:val="0"/>
          <w:sz w:val="32"/>
          <w:szCs w:val="32"/>
          <w:highlight w:val="none"/>
          <w:lang w:val="en-US" w:eastAsia="zh-CN"/>
        </w:rPr>
        <w:t>创新成果</w:t>
      </w:r>
      <w:r>
        <w:rPr>
          <w:rFonts w:hint="eastAsia" w:hAnsi="仿宋"/>
          <w:kern w:val="0"/>
          <w:sz w:val="32"/>
          <w:szCs w:val="32"/>
          <w:highlight w:val="none"/>
          <w:lang w:val="en-US" w:eastAsia="zh-CN"/>
        </w:rPr>
        <w:t>，开展</w:t>
      </w:r>
      <w:r>
        <w:rPr>
          <w:rFonts w:hint="eastAsia" w:ascii="仿宋_GB2312" w:hAnsi="仿宋" w:eastAsia="仿宋_GB2312"/>
          <w:kern w:val="0"/>
          <w:sz w:val="32"/>
          <w:szCs w:val="32"/>
          <w:highlight w:val="none"/>
          <w:lang w:val="en-US" w:eastAsia="zh-CN"/>
        </w:rPr>
        <w:t>科普剧展演、科学实验、科学家精神宣讲、健康科普等活动。</w:t>
      </w:r>
    </w:p>
    <w:p w14:paraId="276E57E5">
      <w:pPr>
        <w:pStyle w:val="4"/>
        <w:keepNext w:val="0"/>
        <w:keepLines w:val="0"/>
        <w:pageBreakBefore w:val="0"/>
        <w:widowControl w:val="0"/>
        <w:numPr>
          <w:ilvl w:val="0"/>
          <w:numId w:val="1"/>
        </w:numPr>
        <w:kinsoku/>
        <w:wordWrap/>
        <w:topLinePunct w:val="0"/>
        <w:bidi w:val="0"/>
        <w:adjustRightInd/>
        <w:snapToGrid/>
        <w:spacing w:line="560" w:lineRule="exact"/>
        <w:ind w:left="0" w:leftChars="0" w:right="0" w:rightChars="0" w:firstLine="640" w:firstLineChars="200"/>
        <w:rPr>
          <w:rFonts w:hint="eastAsia" w:hAnsi="仿宋"/>
          <w:kern w:val="0"/>
          <w:sz w:val="32"/>
          <w:szCs w:val="32"/>
          <w:highlight w:val="none"/>
          <w:lang w:val="en-US" w:eastAsia="zh-CN"/>
        </w:rPr>
      </w:pPr>
      <w:r>
        <w:rPr>
          <w:rFonts w:hint="eastAsia" w:ascii="仿宋_GB2312" w:hAnsi="仿宋" w:eastAsia="仿宋_GB2312"/>
          <w:kern w:val="0"/>
          <w:sz w:val="32"/>
          <w:szCs w:val="32"/>
          <w:highlight w:val="none"/>
          <w:lang w:val="en-US" w:eastAsia="zh-CN"/>
        </w:rPr>
        <w:t>延庆区</w:t>
      </w:r>
    </w:p>
    <w:p w14:paraId="3009E0BE">
      <w:pPr>
        <w:pStyle w:val="4"/>
        <w:keepNext w:val="0"/>
        <w:keepLines w:val="0"/>
        <w:pageBreakBefore w:val="0"/>
        <w:widowControl w:val="0"/>
        <w:numPr>
          <w:ilvl w:val="0"/>
          <w:numId w:val="0"/>
        </w:numPr>
        <w:kinsoku/>
        <w:wordWrap/>
        <w:topLinePunct w:val="0"/>
        <w:bidi w:val="0"/>
        <w:adjustRightInd/>
        <w:snapToGrid/>
        <w:spacing w:line="560" w:lineRule="exact"/>
        <w:ind w:leftChars="0" w:right="0" w:rightChars="0" w:firstLine="640" w:firstLineChars="200"/>
        <w:rPr>
          <w:rFonts w:hint="eastAsia" w:ascii="仿宋_GB2312" w:hAnsi="仿宋" w:eastAsia="仿宋_GB2312" w:cstheme="minorBidi"/>
          <w:kern w:val="0"/>
          <w:sz w:val="32"/>
          <w:szCs w:val="32"/>
          <w:highlight w:val="none"/>
          <w:lang w:val="en-US" w:eastAsia="zh-CN" w:bidi="ar-SA"/>
        </w:rPr>
      </w:pPr>
      <w:r>
        <w:rPr>
          <w:rFonts w:hint="eastAsia" w:hAnsi="仿宋"/>
          <w:kern w:val="0"/>
          <w:sz w:val="32"/>
          <w:szCs w:val="32"/>
          <w:highlight w:val="none"/>
          <w:lang w:val="en-US" w:eastAsia="zh-CN"/>
        </w:rPr>
        <w:t>延庆区科学嘉年华围绕“科普延庆 最美奥城”，</w:t>
      </w:r>
      <w:r>
        <w:rPr>
          <w:rFonts w:hint="eastAsia" w:ascii="仿宋_GB2312" w:hAnsi="仿宋" w:eastAsia="仿宋_GB2312" w:cstheme="minorBidi"/>
          <w:kern w:val="0"/>
          <w:sz w:val="32"/>
          <w:szCs w:val="32"/>
          <w:highlight w:val="none"/>
          <w:lang w:val="en-US" w:eastAsia="zh-CN" w:bidi="ar-SA"/>
        </w:rPr>
        <w:t>立足最美冬奥城、生态涵养区优势，结合延庆区域特色，整合低空经济、长城文旅、世园航天资源，聚焦生态科普、科技体育、低空经济、乡村振兴、青少年科创五大方向，</w:t>
      </w:r>
      <w:r>
        <w:rPr>
          <w:rFonts w:hint="eastAsia" w:hAnsi="仿宋" w:cstheme="minorBidi"/>
          <w:kern w:val="0"/>
          <w:sz w:val="32"/>
          <w:szCs w:val="32"/>
          <w:highlight w:val="none"/>
          <w:lang w:val="en-US" w:eastAsia="zh-CN" w:bidi="ar-SA"/>
        </w:rPr>
        <w:t>营造</w:t>
      </w:r>
      <w:r>
        <w:rPr>
          <w:rFonts w:hint="eastAsia" w:ascii="仿宋_GB2312" w:hAnsi="仿宋" w:eastAsia="仿宋_GB2312" w:cstheme="minorBidi"/>
          <w:kern w:val="0"/>
          <w:sz w:val="32"/>
          <w:szCs w:val="32"/>
          <w:highlight w:val="none"/>
          <w:lang w:val="en-US" w:eastAsia="zh-CN" w:bidi="ar-SA"/>
        </w:rPr>
        <w:t>长城、世园、冬奥、低空</w:t>
      </w:r>
      <w:r>
        <w:rPr>
          <w:rFonts w:hint="eastAsia" w:hAnsi="仿宋" w:cstheme="minorBidi"/>
          <w:kern w:val="0"/>
          <w:sz w:val="32"/>
          <w:szCs w:val="32"/>
          <w:highlight w:val="none"/>
          <w:lang w:val="en-US" w:eastAsia="zh-CN" w:bidi="ar-SA"/>
        </w:rPr>
        <w:t>等</w:t>
      </w:r>
      <w:r>
        <w:rPr>
          <w:rFonts w:hint="eastAsia" w:ascii="仿宋_GB2312" w:hAnsi="仿宋" w:eastAsia="仿宋_GB2312" w:cstheme="minorBidi"/>
          <w:kern w:val="0"/>
          <w:sz w:val="32"/>
          <w:szCs w:val="32"/>
          <w:highlight w:val="none"/>
          <w:lang w:val="en-US" w:eastAsia="zh-CN" w:bidi="ar-SA"/>
        </w:rPr>
        <w:t>场景</w:t>
      </w:r>
      <w:r>
        <w:rPr>
          <w:rFonts w:hint="eastAsia" w:hAnsi="仿宋" w:cstheme="minorBidi"/>
          <w:kern w:val="0"/>
          <w:sz w:val="32"/>
          <w:szCs w:val="32"/>
          <w:highlight w:val="none"/>
          <w:lang w:val="en-US" w:eastAsia="zh-CN" w:bidi="ar-SA"/>
        </w:rPr>
        <w:t>，开</w:t>
      </w:r>
      <w:r>
        <w:rPr>
          <w:rFonts w:hint="eastAsia" w:ascii="仿宋_GB2312" w:hAnsi="仿宋" w:eastAsia="仿宋_GB2312" w:cstheme="minorBidi"/>
          <w:kern w:val="0"/>
          <w:sz w:val="32"/>
          <w:szCs w:val="32"/>
          <w:highlight w:val="none"/>
          <w:lang w:val="en-US" w:eastAsia="zh-CN" w:bidi="ar-SA"/>
        </w:rPr>
        <w:t>展生态、天文、无人机、农业、昆虫等</w:t>
      </w:r>
      <w:r>
        <w:rPr>
          <w:rFonts w:hint="eastAsia" w:hAnsi="仿宋" w:cstheme="minorBidi"/>
          <w:kern w:val="0"/>
          <w:sz w:val="32"/>
          <w:szCs w:val="32"/>
          <w:highlight w:val="none"/>
          <w:lang w:val="en-US" w:eastAsia="zh-CN" w:bidi="ar-SA"/>
        </w:rPr>
        <w:t>系列</w:t>
      </w:r>
      <w:r>
        <w:rPr>
          <w:rFonts w:hint="eastAsia" w:ascii="仿宋_GB2312" w:hAnsi="仿宋" w:eastAsia="仿宋_GB2312" w:cstheme="minorBidi"/>
          <w:kern w:val="0"/>
          <w:sz w:val="32"/>
          <w:szCs w:val="32"/>
          <w:highlight w:val="none"/>
          <w:lang w:val="en-US" w:eastAsia="zh-CN" w:bidi="ar-SA"/>
        </w:rPr>
        <w:t>进基层科普活动。</w:t>
      </w:r>
    </w:p>
    <w:p w14:paraId="64D3443B">
      <w:pPr>
        <w:pStyle w:val="4"/>
        <w:keepNext w:val="0"/>
        <w:keepLines w:val="0"/>
        <w:pageBreakBefore w:val="0"/>
        <w:widowControl w:val="0"/>
        <w:numPr>
          <w:ilvl w:val="0"/>
          <w:numId w:val="1"/>
        </w:numPr>
        <w:kinsoku/>
        <w:wordWrap/>
        <w:topLinePunct w:val="0"/>
        <w:bidi w:val="0"/>
        <w:adjustRightInd/>
        <w:snapToGrid/>
        <w:spacing w:line="560" w:lineRule="exact"/>
        <w:ind w:left="0" w:leftChars="0" w:right="0" w:rightChars="0" w:firstLine="640" w:firstLineChars="200"/>
        <w:rPr>
          <w:rFonts w:hint="eastAsia" w:hAnsi="仿宋"/>
          <w:kern w:val="0"/>
          <w:sz w:val="32"/>
          <w:szCs w:val="32"/>
          <w:highlight w:val="none"/>
          <w:lang w:val="en-US" w:eastAsia="zh-CN"/>
        </w:rPr>
      </w:pPr>
      <w:r>
        <w:rPr>
          <w:rFonts w:hint="eastAsia" w:ascii="仿宋_GB2312" w:hAnsi="仿宋" w:eastAsia="仿宋_GB2312"/>
          <w:kern w:val="0"/>
          <w:sz w:val="32"/>
          <w:szCs w:val="32"/>
          <w:highlight w:val="none"/>
          <w:lang w:val="en-US" w:eastAsia="zh-CN"/>
        </w:rPr>
        <w:t>昌平区</w:t>
      </w:r>
    </w:p>
    <w:p w14:paraId="16587F9A">
      <w:pPr>
        <w:pStyle w:val="4"/>
        <w:keepNext w:val="0"/>
        <w:keepLines w:val="0"/>
        <w:pageBreakBefore w:val="0"/>
        <w:widowControl w:val="0"/>
        <w:kinsoku/>
        <w:wordWrap/>
        <w:topLinePunct w:val="0"/>
        <w:bidi w:val="0"/>
        <w:adjustRightInd/>
        <w:snapToGrid/>
        <w:spacing w:line="560" w:lineRule="exact"/>
        <w:ind w:leftChars="0" w:right="0" w:rightChars="0"/>
        <w:rPr>
          <w:rFonts w:hint="eastAsia" w:ascii="仿宋_GB2312" w:hAnsi="仿宋" w:eastAsia="仿宋_GB2312"/>
          <w:kern w:val="0"/>
          <w:sz w:val="32"/>
          <w:szCs w:val="32"/>
          <w:highlight w:val="none"/>
          <w:lang w:val="en-US" w:eastAsia="zh-CN"/>
        </w:rPr>
      </w:pPr>
      <w:r>
        <w:rPr>
          <w:rFonts w:hint="eastAsia" w:hAnsi="仿宋"/>
          <w:kern w:val="0"/>
          <w:sz w:val="32"/>
          <w:szCs w:val="32"/>
          <w:highlight w:val="none"/>
          <w:lang w:val="en-US" w:eastAsia="zh-CN"/>
        </w:rPr>
        <w:t>活动以“AI惠回天 科普进社区”为主题，</w:t>
      </w:r>
      <w:r>
        <w:rPr>
          <w:rFonts w:hint="eastAsia" w:ascii="仿宋_GB2312" w:hAnsi="仿宋" w:eastAsia="仿宋_GB2312"/>
          <w:kern w:val="0"/>
          <w:sz w:val="32"/>
          <w:szCs w:val="32"/>
          <w:highlight w:val="none"/>
          <w:lang w:val="en-US" w:eastAsia="zh-CN"/>
        </w:rPr>
        <w:t>聚焦回天地区治理与民生科普需求，突出场景化、互动化、生活化体验，打造人工智能AI特色科普品牌，推动科普资源深度融入社区、融入民生，构建超大型社区科普服务与科学素质提升样板。</w:t>
      </w:r>
    </w:p>
    <w:p w14:paraId="7521CDD8">
      <w:pPr>
        <w:pStyle w:val="4"/>
        <w:keepNext w:val="0"/>
        <w:keepLines w:val="0"/>
        <w:pageBreakBefore w:val="0"/>
        <w:widowControl w:val="0"/>
        <w:numPr>
          <w:ilvl w:val="0"/>
          <w:numId w:val="1"/>
        </w:numPr>
        <w:kinsoku/>
        <w:wordWrap/>
        <w:topLinePunct w:val="0"/>
        <w:bidi w:val="0"/>
        <w:adjustRightInd/>
        <w:snapToGrid/>
        <w:spacing w:line="560" w:lineRule="exact"/>
        <w:ind w:left="0" w:leftChars="0" w:right="0" w:rightChars="0" w:firstLine="640" w:firstLineChars="200"/>
        <w:rPr>
          <w:rFonts w:hint="eastAsia" w:hAnsi="仿宋"/>
          <w:kern w:val="0"/>
          <w:sz w:val="32"/>
          <w:szCs w:val="32"/>
          <w:highlight w:val="none"/>
          <w:lang w:val="en-US" w:eastAsia="zh-CN"/>
        </w:rPr>
      </w:pPr>
      <w:r>
        <w:rPr>
          <w:rFonts w:hint="eastAsia" w:ascii="仿宋_GB2312" w:hAnsi="仿宋" w:eastAsia="仿宋_GB2312"/>
          <w:kern w:val="0"/>
          <w:sz w:val="32"/>
          <w:szCs w:val="32"/>
          <w:highlight w:val="none"/>
          <w:lang w:val="en-US" w:eastAsia="zh-CN"/>
        </w:rPr>
        <w:t>房山区</w:t>
      </w:r>
    </w:p>
    <w:p w14:paraId="7E026013">
      <w:pPr>
        <w:pStyle w:val="4"/>
        <w:keepNext w:val="0"/>
        <w:keepLines w:val="0"/>
        <w:pageBreakBefore w:val="0"/>
        <w:widowControl w:val="0"/>
        <w:numPr>
          <w:ilvl w:val="0"/>
          <w:numId w:val="0"/>
        </w:numPr>
        <w:kinsoku/>
        <w:wordWrap/>
        <w:topLinePunct w:val="0"/>
        <w:bidi w:val="0"/>
        <w:adjustRightInd/>
        <w:snapToGrid/>
        <w:spacing w:line="560" w:lineRule="exact"/>
        <w:ind w:leftChars="0" w:right="0" w:rightChars="0" w:firstLine="640" w:firstLineChars="200"/>
        <w:rPr>
          <w:rFonts w:hint="eastAsia" w:ascii="仿宋_GB2312" w:hAnsi="仿宋_GB2312" w:eastAsia="仿宋_GB2312" w:cs="仿宋_GB2312"/>
          <w:sz w:val="32"/>
          <w:szCs w:val="32"/>
          <w:highlight w:val="none"/>
          <w:lang w:val="en-US" w:eastAsia="zh-CN"/>
        </w:rPr>
      </w:pPr>
      <w:r>
        <w:rPr>
          <w:rFonts w:hint="eastAsia" w:hAnsi="仿宋"/>
          <w:kern w:val="0"/>
          <w:sz w:val="32"/>
          <w:szCs w:val="32"/>
          <w:highlight w:val="none"/>
          <w:lang w:val="en-US" w:eastAsia="zh-CN"/>
        </w:rPr>
        <w:t>活动以“科技赋能房山 创新点亮生活”为主题，</w:t>
      </w:r>
      <w:r>
        <w:rPr>
          <w:rFonts w:hint="eastAsia" w:hAnsi="仿宋_GB2312" w:cs="仿宋_GB2312"/>
          <w:sz w:val="32"/>
          <w:szCs w:val="32"/>
          <w:highlight w:val="none"/>
          <w:lang w:val="en-US" w:eastAsia="zh-CN"/>
        </w:rPr>
        <w:t>聚焦房山区</w:t>
      </w:r>
      <w:r>
        <w:rPr>
          <w:rFonts w:hint="eastAsia" w:ascii="仿宋_GB2312" w:hAnsi="仿宋_GB2312" w:eastAsia="仿宋_GB2312" w:cs="仿宋_GB2312"/>
          <w:sz w:val="32"/>
          <w:szCs w:val="32"/>
          <w:highlight w:val="none"/>
          <w:lang w:val="en-US" w:eastAsia="zh-CN"/>
        </w:rPr>
        <w:t>“科教融合文化名区、新质智造产业新城”建设定位，深度融合房山良乡大学城科教资源及生态涵养区特色，通过“</w:t>
      </w:r>
      <w:r>
        <w:rPr>
          <w:rFonts w:hint="eastAsia" w:hAnsi="仿宋_GB2312" w:cs="仿宋_GB2312"/>
          <w:sz w:val="32"/>
          <w:szCs w:val="32"/>
          <w:highlight w:val="none"/>
          <w:lang w:val="en-US" w:eastAsia="zh-CN"/>
        </w:rPr>
        <w:t>应急安全</w:t>
      </w:r>
      <w:r>
        <w:rPr>
          <w:rFonts w:hint="eastAsia" w:ascii="仿宋_GB2312" w:hAnsi="仿宋_GB2312" w:eastAsia="仿宋_GB2312" w:cs="仿宋_GB2312"/>
          <w:sz w:val="32"/>
          <w:szCs w:val="32"/>
          <w:highlight w:val="none"/>
          <w:lang w:val="en-US" w:eastAsia="zh-CN"/>
        </w:rPr>
        <w:t>体验”“科</w:t>
      </w:r>
      <w:r>
        <w:rPr>
          <w:rFonts w:hint="eastAsia" w:hAnsi="仿宋_GB2312" w:cs="仿宋_GB2312"/>
          <w:sz w:val="32"/>
          <w:szCs w:val="32"/>
          <w:highlight w:val="none"/>
          <w:lang w:val="en-US" w:eastAsia="zh-CN"/>
        </w:rPr>
        <w:t>教</w:t>
      </w:r>
      <w:r>
        <w:rPr>
          <w:rFonts w:hint="eastAsia" w:ascii="仿宋_GB2312" w:hAnsi="仿宋_GB2312" w:eastAsia="仿宋_GB2312" w:cs="仿宋_GB2312"/>
          <w:sz w:val="32"/>
          <w:szCs w:val="32"/>
          <w:highlight w:val="none"/>
          <w:lang w:val="en-US" w:eastAsia="zh-CN"/>
        </w:rPr>
        <w:t>文化融合”“基层科普实践”“小小志愿者志愿服务”四条主线，线上线下开展科普</w:t>
      </w:r>
      <w:r>
        <w:rPr>
          <w:rFonts w:hint="eastAsia" w:hAnsi="仿宋_GB2312" w:cs="仿宋_GB2312"/>
          <w:sz w:val="32"/>
          <w:szCs w:val="32"/>
          <w:highlight w:val="none"/>
          <w:lang w:val="en-US" w:eastAsia="zh-CN"/>
        </w:rPr>
        <w:t>系列</w:t>
      </w:r>
      <w:r>
        <w:rPr>
          <w:rFonts w:hint="eastAsia" w:ascii="仿宋_GB2312" w:hAnsi="仿宋_GB2312" w:eastAsia="仿宋_GB2312" w:cs="仿宋_GB2312"/>
          <w:sz w:val="32"/>
          <w:szCs w:val="32"/>
          <w:highlight w:val="none"/>
          <w:lang w:val="en-US" w:eastAsia="zh-CN"/>
        </w:rPr>
        <w:t>活动，联动小小志愿者队伍全程参与，吸引多年龄段群体参与，强化区域科普品牌影响力。</w:t>
      </w:r>
    </w:p>
    <w:p w14:paraId="5CDB1F67">
      <w:pPr>
        <w:pStyle w:val="4"/>
        <w:keepNext w:val="0"/>
        <w:keepLines w:val="0"/>
        <w:pageBreakBefore w:val="0"/>
        <w:widowControl w:val="0"/>
        <w:numPr>
          <w:ilvl w:val="0"/>
          <w:numId w:val="2"/>
        </w:numPr>
        <w:kinsoku/>
        <w:wordWrap/>
        <w:topLinePunct w:val="0"/>
        <w:bidi w:val="0"/>
        <w:adjustRightInd/>
        <w:snapToGrid/>
        <w:spacing w:line="560" w:lineRule="exact"/>
        <w:ind w:leftChars="0" w:right="0" w:rightChars="0"/>
        <w:rPr>
          <w:rFonts w:hint="eastAsia" w:hAnsi="仿宋"/>
          <w:kern w:val="0"/>
          <w:sz w:val="32"/>
          <w:szCs w:val="32"/>
          <w:highlight w:val="none"/>
          <w:lang w:val="en-US" w:eastAsia="zh-CN"/>
        </w:rPr>
      </w:pPr>
      <w:r>
        <w:rPr>
          <w:rFonts w:hint="eastAsia" w:ascii="仿宋_GB2312" w:hAnsi="仿宋" w:eastAsia="仿宋_GB2312"/>
          <w:kern w:val="0"/>
          <w:sz w:val="32"/>
          <w:szCs w:val="32"/>
          <w:highlight w:val="none"/>
          <w:lang w:val="en-US" w:eastAsia="zh-CN"/>
        </w:rPr>
        <w:t>门头沟区</w:t>
      </w:r>
    </w:p>
    <w:p w14:paraId="20C5C04A">
      <w:pPr>
        <w:pStyle w:val="4"/>
        <w:keepNext w:val="0"/>
        <w:keepLines w:val="0"/>
        <w:pageBreakBefore w:val="0"/>
        <w:widowControl w:val="0"/>
        <w:numPr>
          <w:ilvl w:val="0"/>
          <w:numId w:val="0"/>
        </w:numPr>
        <w:kinsoku/>
        <w:wordWrap/>
        <w:topLinePunct w:val="0"/>
        <w:bidi w:val="0"/>
        <w:adjustRightInd/>
        <w:snapToGrid/>
        <w:spacing w:line="560" w:lineRule="exact"/>
        <w:ind w:leftChars="0" w:right="0" w:rightChars="0" w:firstLine="640" w:firstLineChars="200"/>
        <w:rPr>
          <w:rFonts w:hint="eastAsia" w:ascii="仿宋_GB2312" w:hAnsi="仿宋" w:eastAsia="仿宋_GB2312" w:cstheme="minorBidi"/>
          <w:kern w:val="0"/>
          <w:sz w:val="32"/>
          <w:szCs w:val="32"/>
          <w:highlight w:val="none"/>
          <w:lang w:val="en-US" w:eastAsia="zh-CN" w:bidi="ar-SA"/>
        </w:rPr>
      </w:pPr>
      <w:r>
        <w:rPr>
          <w:rFonts w:hint="eastAsia" w:hAnsi="仿宋"/>
          <w:kern w:val="0"/>
          <w:sz w:val="32"/>
          <w:szCs w:val="32"/>
          <w:highlight w:val="none"/>
          <w:lang w:val="en-US" w:eastAsia="zh-CN"/>
        </w:rPr>
        <w:t>活动以</w:t>
      </w:r>
      <w:r>
        <w:rPr>
          <w:rFonts w:hint="eastAsia" w:ascii="仿宋_GB2312" w:hAnsi="仿宋" w:eastAsia="仿宋_GB2312" w:cstheme="minorBidi"/>
          <w:kern w:val="0"/>
          <w:sz w:val="32"/>
          <w:szCs w:val="32"/>
          <w:highlight w:val="none"/>
          <w:lang w:val="en-US" w:eastAsia="zh-CN" w:bidi="ar-SA"/>
        </w:rPr>
        <w:t>“京西智谷·科创未来”</w:t>
      </w:r>
      <w:r>
        <w:rPr>
          <w:rFonts w:hint="eastAsia" w:hAnsi="仿宋" w:cstheme="minorBidi"/>
          <w:kern w:val="0"/>
          <w:sz w:val="32"/>
          <w:szCs w:val="32"/>
          <w:highlight w:val="none"/>
          <w:lang w:val="en-US" w:eastAsia="zh-CN" w:bidi="ar-SA"/>
        </w:rPr>
        <w:t>为主题，</w:t>
      </w:r>
      <w:r>
        <w:rPr>
          <w:rFonts w:hint="eastAsia" w:ascii="仿宋_GB2312" w:hAnsi="仿宋" w:eastAsia="仿宋_GB2312" w:cstheme="minorBidi"/>
          <w:kern w:val="0"/>
          <w:sz w:val="32"/>
          <w:szCs w:val="32"/>
          <w:highlight w:val="none"/>
          <w:lang w:val="en-US" w:eastAsia="zh-CN" w:bidi="ar-SA"/>
        </w:rPr>
        <w:t>紧扣京西智谷产业特色，深度融合门头沟区“生态立区、文化兴区、科技强区”三大发展战略，重点打造AI沉浸式科普体验场景，联动科技企业、科研机构、学校、社区等多方力量，开展“一主题一特色、一场一亮点”科普活动</w:t>
      </w:r>
      <w:r>
        <w:rPr>
          <w:rFonts w:hint="eastAsia" w:hAnsi="仿宋" w:cstheme="minorBidi"/>
          <w:kern w:val="0"/>
          <w:sz w:val="32"/>
          <w:szCs w:val="32"/>
          <w:highlight w:val="none"/>
          <w:lang w:val="en-US" w:eastAsia="zh-CN" w:bidi="ar-SA"/>
        </w:rPr>
        <w:t>，</w:t>
      </w:r>
      <w:r>
        <w:rPr>
          <w:rFonts w:hint="eastAsia" w:ascii="仿宋_GB2312" w:hAnsi="仿宋" w:eastAsia="仿宋_GB2312" w:cstheme="minorBidi"/>
          <w:kern w:val="0"/>
          <w:sz w:val="32"/>
          <w:szCs w:val="32"/>
          <w:highlight w:val="none"/>
          <w:lang w:val="en-US" w:eastAsia="zh-CN" w:bidi="ar-SA"/>
        </w:rPr>
        <w:t>推动“产业+科普+民生”融合发展，全方位彰显京西数字科技魅力与区域转型成果。</w:t>
      </w:r>
    </w:p>
    <w:p w14:paraId="436DDC4C">
      <w:pPr>
        <w:pStyle w:val="4"/>
        <w:keepNext w:val="0"/>
        <w:keepLines w:val="0"/>
        <w:pageBreakBefore w:val="0"/>
        <w:widowControl w:val="0"/>
        <w:numPr>
          <w:ilvl w:val="0"/>
          <w:numId w:val="0"/>
        </w:numPr>
        <w:kinsoku/>
        <w:wordWrap/>
        <w:topLinePunct w:val="0"/>
        <w:bidi w:val="0"/>
        <w:adjustRightInd/>
        <w:snapToGrid/>
        <w:spacing w:line="560" w:lineRule="exact"/>
        <w:ind w:leftChars="0" w:right="0" w:rightChars="0" w:firstLine="640" w:firstLineChars="200"/>
        <w:rPr>
          <w:rFonts w:hint="eastAsia" w:hAnsi="仿宋"/>
          <w:kern w:val="0"/>
          <w:sz w:val="32"/>
          <w:szCs w:val="32"/>
          <w:highlight w:val="none"/>
          <w:lang w:val="en-US" w:eastAsia="zh-CN"/>
        </w:rPr>
      </w:pPr>
      <w:r>
        <w:rPr>
          <w:rFonts w:hint="eastAsia" w:hAnsi="仿宋"/>
          <w:kern w:val="0"/>
          <w:sz w:val="32"/>
          <w:szCs w:val="32"/>
          <w:highlight w:val="none"/>
          <w:lang w:val="en-US" w:eastAsia="zh-CN"/>
        </w:rPr>
        <w:t>16.密云区</w:t>
      </w:r>
    </w:p>
    <w:p w14:paraId="220310A3">
      <w:pPr>
        <w:pStyle w:val="4"/>
        <w:keepNext w:val="0"/>
        <w:keepLines w:val="0"/>
        <w:pageBreakBefore w:val="0"/>
        <w:widowControl w:val="0"/>
        <w:numPr>
          <w:ilvl w:val="0"/>
          <w:numId w:val="0"/>
        </w:numPr>
        <w:kinsoku/>
        <w:wordWrap/>
        <w:topLinePunct w:val="0"/>
        <w:bidi w:val="0"/>
        <w:adjustRightInd/>
        <w:snapToGrid/>
        <w:spacing w:line="560" w:lineRule="exact"/>
        <w:ind w:leftChars="0" w:right="0" w:rightChars="0" w:firstLine="640" w:firstLineChars="200"/>
        <w:rPr>
          <w:rFonts w:hint="eastAsia" w:hAnsi="仿宋"/>
          <w:kern w:val="0"/>
          <w:sz w:val="32"/>
          <w:szCs w:val="32"/>
          <w:highlight w:val="none"/>
          <w:lang w:val="en-US" w:eastAsia="zh-CN"/>
        </w:rPr>
      </w:pPr>
      <w:r>
        <w:rPr>
          <w:rFonts w:hint="eastAsia" w:hAnsi="仿宋"/>
          <w:kern w:val="0"/>
          <w:sz w:val="32"/>
          <w:szCs w:val="32"/>
          <w:highlight w:val="none"/>
          <w:lang w:val="en-US" w:eastAsia="zh-CN"/>
        </w:rPr>
        <w:t>活动以“科创之光 生态密云”为主题，彰显密云区域特色资源，开展生命健康、人工智能、农业科技、应急安全、生态保护等科普活动，发布科技生态旅游线路，推动科创、科技、旅游融合发展，整体凸显“科技感、生态感、人文感、互动感”，激发创新创造活力，提升公民科学素质。</w:t>
      </w:r>
    </w:p>
    <w:p w14:paraId="2274BEA8">
      <w:pPr>
        <w:rPr>
          <w:rFonts w:hint="eastAsia" w:ascii="黑体" w:hAnsi="黑体" w:eastAsia="黑体" w:cs="Times New Roman"/>
          <w:kern w:val="0"/>
          <w:sz w:val="32"/>
          <w:szCs w:val="32"/>
          <w:lang w:val="en-US" w:eastAsia="zh-CN" w:bidi="ar-SA"/>
        </w:rPr>
      </w:pPr>
      <w:r>
        <w:rPr>
          <w:rFonts w:hint="eastAsia" w:hAnsi="仿宋"/>
          <w:kern w:val="0"/>
          <w:sz w:val="32"/>
          <w:szCs w:val="32"/>
          <w:highlight w:val="none"/>
          <w:lang w:val="en-US" w:eastAsia="zh-CN"/>
        </w:rPr>
        <w:br w:type="page"/>
      </w:r>
    </w:p>
    <w:p w14:paraId="33D3B16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 w:name="KSOF8080F95D">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AE426"/>
    <w:multiLevelType w:val="singleLevel"/>
    <w:tmpl w:val="DEFAE426"/>
    <w:lvl w:ilvl="0" w:tentative="0">
      <w:start w:val="11"/>
      <w:numFmt w:val="decimal"/>
      <w:lvlText w:val="%1."/>
      <w:lvlJc w:val="left"/>
      <w:pPr>
        <w:tabs>
          <w:tab w:val="left" w:pos="312"/>
        </w:tabs>
      </w:pPr>
    </w:lvl>
  </w:abstractNum>
  <w:abstractNum w:abstractNumId="1">
    <w:nsid w:val="FFFE0EAE"/>
    <w:multiLevelType w:val="singleLevel"/>
    <w:tmpl w:val="FFFE0EAE"/>
    <w:lvl w:ilvl="0" w:tentative="0">
      <w:start w:val="1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C14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beforeLines="0" w:afterLines="0" w:line="360" w:lineRule="auto"/>
    </w:pPr>
    <w:rPr>
      <w:rFonts w:hint="default"/>
      <w:sz w:val="24"/>
      <w:szCs w:val="24"/>
    </w:rPr>
  </w:style>
  <w:style w:type="paragraph" w:customStyle="1" w:styleId="3">
    <w:name w:val="toc 1_b958cacf-7e5f-454f-8c5b-6e15b77831f9"/>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Body Text Indent 2"/>
    <w:basedOn w:val="1"/>
    <w:qFormat/>
    <w:uiPriority w:val="0"/>
    <w:pPr>
      <w:overflowPunct w:val="0"/>
      <w:autoSpaceDE w:val="0"/>
      <w:autoSpaceDN w:val="0"/>
      <w:adjustRightInd w:val="0"/>
      <w:spacing w:line="600" w:lineRule="exact"/>
      <w:ind w:right="-80" w:rightChars="-38" w:firstLine="640" w:firstLineChars="200"/>
      <w:textAlignment w:val="bottom"/>
    </w:pPr>
    <w:rPr>
      <w:rFonts w:ascii="仿宋_GB2312" w:eastAsia="仿宋_GB2312"/>
      <w:kern w:val="0"/>
      <w:sz w:val="3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2026-05-19T09:05:32Z</dcterms:created>
  <dc:creator>111</dc:creator>
  <cp:lastModifiedBy>111</cp:lastModifiedBy>
  <dcterms:modified xsi:type="dcterms:W3CDTF">2026-05-19T09:06:03Z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eyJoZGlkIjoiYzEyNmVlYTE3ZGJhZWE2MzJlZmJlN2U0YTdlYzljYjIifQ==</vt:lpwstr>
  </property>
  <property fmtid="{D5CDD505-2E9C-101B-9397-08002B2CF9AE}" pid="4" name="ICV">
    <vt:lpwstr>2C2FEC000CA54BFB898DAC97C8C35402_12</vt:lpwstr>
  </property>
</Properties>
</file>