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424EF">
      <w:pPr>
        <w:jc w:val="both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附件</w:t>
      </w:r>
    </w:p>
    <w:p w14:paraId="58A7F6B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课程安排</w:t>
      </w:r>
    </w:p>
    <w:tbl>
      <w:tblPr>
        <w:tblStyle w:val="3"/>
        <w:tblW w:w="8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791"/>
        <w:gridCol w:w="4496"/>
        <w:gridCol w:w="962"/>
      </w:tblGrid>
      <w:tr w14:paraId="245A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9" w:type="dxa"/>
            <w:noWrap w:val="0"/>
            <w:vAlign w:val="center"/>
          </w:tcPr>
          <w:p w14:paraId="38D16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期</w:t>
            </w:r>
          </w:p>
        </w:tc>
        <w:tc>
          <w:tcPr>
            <w:tcW w:w="1791" w:type="dxa"/>
            <w:noWrap w:val="0"/>
            <w:vAlign w:val="center"/>
          </w:tcPr>
          <w:p w14:paraId="155FD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间</w:t>
            </w:r>
          </w:p>
        </w:tc>
        <w:tc>
          <w:tcPr>
            <w:tcW w:w="4496" w:type="dxa"/>
            <w:noWrap w:val="0"/>
            <w:vAlign w:val="center"/>
          </w:tcPr>
          <w:p w14:paraId="623D9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培训内容</w:t>
            </w:r>
          </w:p>
        </w:tc>
        <w:tc>
          <w:tcPr>
            <w:tcW w:w="962" w:type="dxa"/>
            <w:noWrap w:val="0"/>
            <w:vAlign w:val="center"/>
          </w:tcPr>
          <w:p w14:paraId="03789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规模</w:t>
            </w:r>
          </w:p>
        </w:tc>
      </w:tr>
      <w:tr w14:paraId="3233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489" w:type="dxa"/>
            <w:noWrap w:val="0"/>
            <w:vAlign w:val="center"/>
          </w:tcPr>
          <w:p w14:paraId="778E1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日</w:t>
            </w:r>
          </w:p>
          <w:p w14:paraId="423A1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791" w:type="dxa"/>
            <w:noWrap w:val="0"/>
            <w:vAlign w:val="center"/>
          </w:tcPr>
          <w:p w14:paraId="5B054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:00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-17:00</w:t>
            </w:r>
          </w:p>
        </w:tc>
        <w:tc>
          <w:tcPr>
            <w:tcW w:w="4496" w:type="dxa"/>
            <w:noWrap w:val="0"/>
            <w:vAlign w:val="center"/>
          </w:tcPr>
          <w:p w14:paraId="3CF9B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创新方法初级工具及技巧回顾</w:t>
            </w:r>
          </w:p>
          <w:p w14:paraId="4E057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系统分析-组件分析</w:t>
            </w:r>
          </w:p>
          <w:p w14:paraId="1C682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3.裁剪</w:t>
            </w:r>
          </w:p>
          <w:p w14:paraId="21CA3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案例分享</w:t>
            </w:r>
          </w:p>
        </w:tc>
        <w:tc>
          <w:tcPr>
            <w:tcW w:w="962" w:type="dxa"/>
            <w:vMerge w:val="restart"/>
            <w:noWrap w:val="0"/>
            <w:vAlign w:val="center"/>
          </w:tcPr>
          <w:p w14:paraId="45845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70人</w:t>
            </w:r>
          </w:p>
        </w:tc>
      </w:tr>
      <w:tr w14:paraId="42590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1489" w:type="dxa"/>
            <w:noWrap w:val="0"/>
            <w:vAlign w:val="center"/>
          </w:tcPr>
          <w:p w14:paraId="399E6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日</w:t>
            </w:r>
          </w:p>
          <w:p w14:paraId="1B117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791" w:type="dxa"/>
            <w:noWrap w:val="0"/>
            <w:vAlign w:val="center"/>
          </w:tcPr>
          <w:p w14:paraId="31BA4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:00-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17:00</w:t>
            </w:r>
          </w:p>
        </w:tc>
        <w:tc>
          <w:tcPr>
            <w:tcW w:w="4496" w:type="dxa"/>
            <w:noWrap w:val="0"/>
            <w:vAlign w:val="center"/>
          </w:tcPr>
          <w:p w14:paraId="636EB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1.内容回顾</w:t>
            </w:r>
          </w:p>
          <w:p w14:paraId="68C9F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2.资源分析</w:t>
            </w:r>
          </w:p>
          <w:p w14:paraId="7CFF5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3.物场分析</w:t>
            </w:r>
          </w:p>
          <w:p w14:paraId="6DA9B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案例分享</w:t>
            </w:r>
          </w:p>
        </w:tc>
        <w:tc>
          <w:tcPr>
            <w:tcW w:w="962" w:type="dxa"/>
            <w:vMerge w:val="continue"/>
            <w:noWrap w:val="0"/>
            <w:vAlign w:val="center"/>
          </w:tcPr>
          <w:p w14:paraId="2EC27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587C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9" w:type="dxa"/>
            <w:noWrap w:val="0"/>
            <w:vAlign w:val="center"/>
          </w:tcPr>
          <w:p w14:paraId="2D9C1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日</w:t>
            </w:r>
          </w:p>
          <w:p w14:paraId="131ED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791" w:type="dxa"/>
            <w:noWrap w:val="0"/>
            <w:vAlign w:val="center"/>
          </w:tcPr>
          <w:p w14:paraId="3DD75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:00-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17:00</w:t>
            </w:r>
          </w:p>
        </w:tc>
        <w:tc>
          <w:tcPr>
            <w:tcW w:w="4496" w:type="dxa"/>
            <w:noWrap w:val="0"/>
            <w:vAlign w:val="center"/>
          </w:tcPr>
          <w:p w14:paraId="472FD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1.内容回顾</w:t>
            </w:r>
          </w:p>
          <w:p w14:paraId="3229B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2.标准解法</w:t>
            </w:r>
          </w:p>
          <w:p w14:paraId="3DC37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3.技术成熟度预测</w:t>
            </w:r>
          </w:p>
          <w:p w14:paraId="664DC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案例分享</w:t>
            </w:r>
          </w:p>
        </w:tc>
        <w:tc>
          <w:tcPr>
            <w:tcW w:w="962" w:type="dxa"/>
            <w:vMerge w:val="continue"/>
            <w:noWrap w:val="0"/>
            <w:vAlign w:val="center"/>
          </w:tcPr>
          <w:p w14:paraId="2B9C8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37C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489" w:type="dxa"/>
            <w:noWrap w:val="0"/>
            <w:vAlign w:val="center"/>
          </w:tcPr>
          <w:p w14:paraId="199E9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6月5日</w:t>
            </w:r>
          </w:p>
          <w:p w14:paraId="18B10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（周五）</w:t>
            </w:r>
          </w:p>
        </w:tc>
        <w:tc>
          <w:tcPr>
            <w:tcW w:w="1791" w:type="dxa"/>
            <w:noWrap w:val="0"/>
            <w:vAlign w:val="center"/>
          </w:tcPr>
          <w:p w14:paraId="3BD05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17:00</w:t>
            </w:r>
          </w:p>
        </w:tc>
        <w:tc>
          <w:tcPr>
            <w:tcW w:w="4496" w:type="dxa"/>
            <w:noWrap w:val="0"/>
            <w:vAlign w:val="center"/>
          </w:tcPr>
          <w:p w14:paraId="278AA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1.进化分析</w:t>
            </w:r>
          </w:p>
          <w:p w14:paraId="39894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2.创新促进专利的产生</w:t>
            </w:r>
          </w:p>
          <w:p w14:paraId="6D597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3.专利布局支持创新战略</w:t>
            </w:r>
          </w:p>
          <w:p w14:paraId="25A1C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4.精心规避远离专利侵权</w:t>
            </w:r>
          </w:p>
        </w:tc>
        <w:tc>
          <w:tcPr>
            <w:tcW w:w="962" w:type="dxa"/>
            <w:vMerge w:val="continue"/>
            <w:noWrap w:val="0"/>
            <w:vAlign w:val="center"/>
          </w:tcPr>
          <w:p w14:paraId="1B36E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 w14:paraId="147F2BF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4DC25AD8">
      <w:pPr>
        <w:pStyle w:val="2"/>
      </w:pPr>
    </w:p>
    <w:p w14:paraId="5338FC62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8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2026-05-06T09:26:35Z</dcterms:created>
  <dc:creator>111</dc:creator>
  <cp:lastModifiedBy>111</cp:lastModifiedBy>
  <dcterms:modified xsi:type="dcterms:W3CDTF">2026-05-06T09:26:44Z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eyJoZGlkIjoiYzEyNmVlYTE3ZGJhZWE2MzJlZmJlN2U0YTdlYzljYjIifQ==</vt:lpwstr>
  </property>
  <property fmtid="{D5CDD505-2E9C-101B-9397-08002B2CF9AE}" pid="4" name="ICV">
    <vt:lpwstr>4B6A9FCC99B443C4861024017CF420B8_12</vt:lpwstr>
  </property>
</Properties>
</file>